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D8C0B" w14:textId="3DD609A3" w:rsidR="00B067C1" w:rsidRDefault="00B067C1" w:rsidP="002966BB">
      <w:pPr>
        <w:widowControl/>
        <w:jc w:val="center"/>
        <w:rPr>
          <w:rStyle w:val="DeltaViewDeletion"/>
          <w:rFonts w:ascii="Times New Roman" w:eastAsiaTheme="minorEastAsia" w:hAnsi="Times New Roman"/>
          <w:b/>
          <w:strike w:val="0"/>
          <w:color w:val="auto"/>
          <w:sz w:val="24"/>
          <w:szCs w:val="24"/>
          <w:u w:val="single"/>
        </w:rPr>
      </w:pPr>
      <w:bookmarkStart w:id="0" w:name="_DV_M0"/>
      <w:bookmarkStart w:id="1" w:name="_DV_X22"/>
      <w:bookmarkStart w:id="2" w:name="_DV_C16"/>
      <w:bookmarkEnd w:id="0"/>
      <w:r>
        <w:rPr>
          <w:noProof/>
          <w:sz w:val="18"/>
          <w:szCs w:val="18"/>
          <w:lang w:val="en-GB"/>
        </w:rPr>
        <w:drawing>
          <wp:inline distT="0" distB="0" distL="0" distR="0" wp14:anchorId="573C799F" wp14:editId="61387E15">
            <wp:extent cx="1905000" cy="22513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ssion-Systems-UK-logo-2col.eps"/>
                    <pic:cNvPicPr/>
                  </pic:nvPicPr>
                  <pic:blipFill>
                    <a:blip r:embed="rId10">
                      <a:extLst>
                        <a:ext uri="{28A0092B-C50C-407E-A947-70E740481C1C}">
                          <a14:useLocalDpi xmlns:a14="http://schemas.microsoft.com/office/drawing/2010/main" val="0"/>
                        </a:ext>
                      </a:extLst>
                    </a:blip>
                    <a:stretch>
                      <a:fillRect/>
                    </a:stretch>
                  </pic:blipFill>
                  <pic:spPr>
                    <a:xfrm>
                      <a:off x="0" y="0"/>
                      <a:ext cx="2083407" cy="246215"/>
                    </a:xfrm>
                    <a:prstGeom prst="rect">
                      <a:avLst/>
                    </a:prstGeom>
                  </pic:spPr>
                </pic:pic>
              </a:graphicData>
            </a:graphic>
          </wp:inline>
        </w:drawing>
      </w:r>
    </w:p>
    <w:p w14:paraId="4DA7EA58" w14:textId="77777777" w:rsidR="00B067C1" w:rsidRDefault="00B067C1" w:rsidP="002966BB">
      <w:pPr>
        <w:widowControl/>
        <w:jc w:val="center"/>
        <w:rPr>
          <w:rStyle w:val="DeltaViewDeletion"/>
          <w:rFonts w:ascii="Times New Roman" w:eastAsiaTheme="minorEastAsia" w:hAnsi="Times New Roman"/>
          <w:b/>
          <w:strike w:val="0"/>
          <w:color w:val="auto"/>
          <w:sz w:val="24"/>
          <w:szCs w:val="24"/>
          <w:u w:val="single"/>
        </w:rPr>
      </w:pPr>
    </w:p>
    <w:p w14:paraId="62DB08FC" w14:textId="1D2D2ADB" w:rsidR="006412CA" w:rsidRPr="00014614" w:rsidRDefault="008221F2" w:rsidP="002966BB">
      <w:pPr>
        <w:widowControl/>
        <w:jc w:val="center"/>
        <w:rPr>
          <w:rFonts w:ascii="Times New Roman" w:eastAsiaTheme="minorEastAsia" w:hAnsi="Times New Roman"/>
          <w:b/>
          <w:color w:val="1F497D" w:themeColor="text2"/>
          <w:sz w:val="24"/>
          <w:szCs w:val="24"/>
          <w:u w:val="single"/>
        </w:rPr>
      </w:pPr>
      <w:r w:rsidRPr="00014614">
        <w:rPr>
          <w:rStyle w:val="DeltaViewDeletion"/>
          <w:rFonts w:ascii="Times New Roman" w:eastAsiaTheme="minorEastAsia" w:hAnsi="Times New Roman"/>
          <w:b/>
          <w:strike w:val="0"/>
          <w:color w:val="1F497D" w:themeColor="text2"/>
          <w:sz w:val="24"/>
          <w:szCs w:val="24"/>
          <w:u w:val="single"/>
        </w:rPr>
        <w:t>PRIVACY</w:t>
      </w:r>
      <w:r w:rsidR="00AA6912" w:rsidRPr="00014614">
        <w:rPr>
          <w:rFonts w:ascii="Times New Roman" w:eastAsiaTheme="minorEastAsia" w:hAnsi="Times New Roman"/>
          <w:b/>
          <w:color w:val="1F497D" w:themeColor="text2"/>
          <w:sz w:val="24"/>
          <w:szCs w:val="24"/>
          <w:u w:val="single"/>
        </w:rPr>
        <w:t xml:space="preserve"> NOTICE TO APPLICANTS REGARDING THE </w:t>
      </w:r>
      <w:bookmarkStart w:id="3" w:name="_DV_M1"/>
      <w:bookmarkEnd w:id="3"/>
      <w:r w:rsidR="00AA6912" w:rsidRPr="00014614">
        <w:rPr>
          <w:rFonts w:ascii="Times New Roman" w:eastAsiaTheme="minorEastAsia" w:hAnsi="Times New Roman"/>
          <w:b/>
          <w:color w:val="1F497D" w:themeColor="text2"/>
          <w:sz w:val="24"/>
          <w:szCs w:val="24"/>
          <w:u w:val="single"/>
        </w:rPr>
        <w:t xml:space="preserve">PROCESSING OF PERSONAL DATA </w:t>
      </w:r>
    </w:p>
    <w:p w14:paraId="07F49E31" w14:textId="77777777" w:rsidR="006412CA" w:rsidRDefault="006412CA" w:rsidP="002966BB">
      <w:pPr>
        <w:widowControl/>
        <w:ind w:left="720" w:right="386"/>
        <w:jc w:val="center"/>
        <w:rPr>
          <w:rFonts w:ascii="Times New Roman" w:hAnsi="Times New Roman"/>
          <w:b/>
          <w:smallCaps/>
          <w:sz w:val="24"/>
          <w:szCs w:val="24"/>
        </w:rPr>
      </w:pPr>
    </w:p>
    <w:p w14:paraId="4E656DD4" w14:textId="783DF471" w:rsidR="006412CA" w:rsidRDefault="00AA6912" w:rsidP="002966BB">
      <w:pPr>
        <w:widowControl/>
        <w:tabs>
          <w:tab w:val="left" w:pos="9350"/>
        </w:tabs>
        <w:jc w:val="both"/>
        <w:rPr>
          <w:rFonts w:ascii="Times New Roman" w:hAnsi="Times New Roman"/>
          <w:color w:val="000000"/>
          <w:sz w:val="24"/>
          <w:szCs w:val="24"/>
        </w:rPr>
      </w:pPr>
      <w:bookmarkStart w:id="4" w:name="_DV_M2"/>
      <w:bookmarkEnd w:id="4"/>
      <w:r>
        <w:rPr>
          <w:rStyle w:val="DeltaViewInsertion"/>
          <w:rFonts w:ascii="Times New Roman" w:hAnsi="Times New Roman"/>
          <w:color w:val="auto"/>
          <w:sz w:val="24"/>
          <w:szCs w:val="24"/>
          <w:u w:val="none"/>
        </w:rPr>
        <w:t xml:space="preserve">General Dynamics United Kingdom Ltd (GDUK) </w:t>
      </w:r>
      <w:r>
        <w:rPr>
          <w:rFonts w:ascii="Times New Roman" w:hAnsi="Times New Roman"/>
          <w:sz w:val="24"/>
          <w:szCs w:val="24"/>
        </w:rPr>
        <w:t xml:space="preserve">and its operating groups, subsidiaries and divisions within the </w:t>
      </w:r>
      <w:r w:rsidR="002B0131">
        <w:rPr>
          <w:rFonts w:ascii="Times New Roman" w:hAnsi="Times New Roman"/>
          <w:sz w:val="24"/>
          <w:szCs w:val="24"/>
        </w:rPr>
        <w:t>United Kingdom</w:t>
      </w:r>
      <w:r>
        <w:rPr>
          <w:rFonts w:ascii="Times New Roman" w:hAnsi="Times New Roman"/>
          <w:sz w:val="24"/>
          <w:szCs w:val="24"/>
        </w:rPr>
        <w:t>, (the “</w:t>
      </w:r>
      <w:r w:rsidRPr="003F1FCC">
        <w:rPr>
          <w:rFonts w:ascii="Times New Roman" w:hAnsi="Times New Roman"/>
          <w:b/>
          <w:sz w:val="24"/>
          <w:szCs w:val="24"/>
        </w:rPr>
        <w:t>Company</w:t>
      </w:r>
      <w:r>
        <w:rPr>
          <w:rFonts w:ascii="Times New Roman" w:hAnsi="Times New Roman"/>
          <w:sz w:val="24"/>
          <w:szCs w:val="24"/>
        </w:rPr>
        <w:t>”)</w:t>
      </w:r>
      <w:r>
        <w:rPr>
          <w:rFonts w:ascii="Times New Roman" w:hAnsi="Times New Roman"/>
          <w:color w:val="000000"/>
          <w:sz w:val="24"/>
          <w:szCs w:val="24"/>
        </w:rPr>
        <w:t xml:space="preserve"> are committed to protecting the privacy and security of Personal Data and/or Personal Data (“Personal Data”) of prospective employees (“Applicants”).  The Company collects, processes, and transfers Personal Data of global employees in connection with its human resources, training and security vetting activities.  The Company is committed to complying with the </w:t>
      </w:r>
      <w:r w:rsidR="00446711">
        <w:rPr>
          <w:rFonts w:ascii="Times New Roman" w:hAnsi="Times New Roman"/>
          <w:color w:val="000000"/>
          <w:sz w:val="24"/>
          <w:szCs w:val="24"/>
        </w:rPr>
        <w:t>UK</w:t>
      </w:r>
      <w:r>
        <w:rPr>
          <w:rFonts w:ascii="Times New Roman" w:hAnsi="Times New Roman"/>
          <w:color w:val="000000"/>
          <w:sz w:val="24"/>
          <w:szCs w:val="24"/>
        </w:rPr>
        <w:t xml:space="preserve"> General Data Protection Regulation; and all data protection laws, employment and labour laws, and collective agreements in the countries in which it employs employees and does business. </w:t>
      </w:r>
    </w:p>
    <w:p w14:paraId="2433486A" w14:textId="77777777" w:rsidR="006412CA" w:rsidRDefault="006412CA" w:rsidP="002966BB">
      <w:pPr>
        <w:widowControl/>
        <w:tabs>
          <w:tab w:val="left" w:pos="9350"/>
        </w:tabs>
        <w:jc w:val="both"/>
        <w:rPr>
          <w:rFonts w:ascii="Times New Roman" w:hAnsi="Times New Roman"/>
          <w:color w:val="000000"/>
          <w:sz w:val="24"/>
          <w:szCs w:val="24"/>
        </w:rPr>
      </w:pPr>
    </w:p>
    <w:p w14:paraId="0FED4114" w14:textId="77777777" w:rsidR="006412CA" w:rsidRDefault="00AA6912" w:rsidP="002966BB">
      <w:pPr>
        <w:widowControl/>
        <w:tabs>
          <w:tab w:val="left" w:pos="9350"/>
        </w:tabs>
        <w:rPr>
          <w:rFonts w:ascii="Times New Roman" w:hAnsi="Times New Roman"/>
          <w:sz w:val="24"/>
          <w:szCs w:val="24"/>
        </w:rPr>
      </w:pPr>
      <w:bookmarkStart w:id="5" w:name="_DV_M4"/>
      <w:bookmarkStart w:id="6" w:name="_DV_M7"/>
      <w:bookmarkEnd w:id="5"/>
      <w:bookmarkEnd w:id="6"/>
      <w:r>
        <w:rPr>
          <w:rFonts w:ascii="Times New Roman" w:hAnsi="Times New Roman"/>
          <w:color w:val="000000"/>
          <w:sz w:val="24"/>
          <w:szCs w:val="24"/>
        </w:rPr>
        <w:t xml:space="preserve">The contact information for </w:t>
      </w:r>
      <w:r>
        <w:rPr>
          <w:rFonts w:ascii="Times New Roman" w:hAnsi="Times New Roman"/>
          <w:sz w:val="24"/>
          <w:szCs w:val="24"/>
        </w:rPr>
        <w:t>the Company’s Data Protection Officer (“DPO”) is:</w:t>
      </w:r>
    </w:p>
    <w:p w14:paraId="1BE64ED8" w14:textId="77777777" w:rsidR="00004546" w:rsidRPr="00004546" w:rsidRDefault="00004546" w:rsidP="00004546">
      <w:pPr>
        <w:widowControl/>
        <w:tabs>
          <w:tab w:val="left" w:pos="9350"/>
        </w:tabs>
        <w:rPr>
          <w:rFonts w:ascii="Times New Roman" w:hAnsi="Times New Roman"/>
          <w:sz w:val="24"/>
          <w:szCs w:val="24"/>
        </w:rPr>
      </w:pPr>
    </w:p>
    <w:p w14:paraId="56FFC4DD" w14:textId="77777777" w:rsidR="005B67B8" w:rsidRPr="005B67B8" w:rsidRDefault="00B246C7" w:rsidP="005B67B8">
      <w:pPr>
        <w:widowControl/>
        <w:tabs>
          <w:tab w:val="left" w:pos="9350"/>
        </w:tabs>
        <w:rPr>
          <w:rFonts w:ascii="Times New Roman" w:hAnsi="Times New Roman"/>
          <w:sz w:val="24"/>
          <w:szCs w:val="24"/>
        </w:rPr>
      </w:pPr>
      <w:bookmarkStart w:id="7" w:name="_DV_M8"/>
      <w:bookmarkStart w:id="8" w:name="_DV_M9"/>
      <w:bookmarkEnd w:id="7"/>
      <w:bookmarkEnd w:id="8"/>
      <w:r w:rsidRPr="00B246C7">
        <w:rPr>
          <w:rFonts w:ascii="Times New Roman" w:hAnsi="Times New Roman"/>
          <w:sz w:val="24"/>
          <w:szCs w:val="24"/>
        </w:rPr>
        <w:t xml:space="preserve">Paul Amos, Snr Data Privacy &amp; Records Retention Manager. </w:t>
      </w:r>
      <w:r w:rsidR="005B67B8" w:rsidRPr="005B67B8">
        <w:rPr>
          <w:rFonts w:ascii="Times New Roman" w:hAnsi="Times New Roman"/>
          <w:sz w:val="24"/>
          <w:szCs w:val="24"/>
        </w:rPr>
        <w:t>Unit 1 &amp; 3, Oakdale Court,</w:t>
      </w:r>
    </w:p>
    <w:p w14:paraId="6D6B7F3F" w14:textId="53373901" w:rsidR="006412CA" w:rsidRDefault="005B67B8" w:rsidP="005B67B8">
      <w:pPr>
        <w:widowControl/>
        <w:tabs>
          <w:tab w:val="left" w:pos="9350"/>
        </w:tabs>
        <w:rPr>
          <w:rFonts w:ascii="Times New Roman" w:hAnsi="Times New Roman"/>
          <w:sz w:val="24"/>
          <w:szCs w:val="24"/>
        </w:rPr>
      </w:pPr>
      <w:r w:rsidRPr="005B67B8">
        <w:rPr>
          <w:rFonts w:ascii="Times New Roman" w:hAnsi="Times New Roman"/>
          <w:sz w:val="24"/>
          <w:szCs w:val="24"/>
        </w:rPr>
        <w:t>Bryn Brithdir</w:t>
      </w:r>
      <w:r>
        <w:rPr>
          <w:rFonts w:ascii="Times New Roman" w:hAnsi="Times New Roman"/>
          <w:sz w:val="24"/>
          <w:szCs w:val="24"/>
        </w:rPr>
        <w:t xml:space="preserve">, </w:t>
      </w:r>
      <w:r w:rsidRPr="005B67B8">
        <w:rPr>
          <w:rFonts w:ascii="Times New Roman" w:hAnsi="Times New Roman"/>
          <w:sz w:val="24"/>
          <w:szCs w:val="24"/>
        </w:rPr>
        <w:t>Oakdale Business Park</w:t>
      </w:r>
      <w:r>
        <w:rPr>
          <w:rFonts w:ascii="Times New Roman" w:hAnsi="Times New Roman"/>
          <w:sz w:val="24"/>
          <w:szCs w:val="24"/>
        </w:rPr>
        <w:t xml:space="preserve">, </w:t>
      </w:r>
      <w:r w:rsidRPr="005B67B8">
        <w:rPr>
          <w:rFonts w:ascii="Times New Roman" w:hAnsi="Times New Roman"/>
          <w:sz w:val="24"/>
          <w:szCs w:val="24"/>
        </w:rPr>
        <w:t>Blackwood</w:t>
      </w:r>
      <w:r>
        <w:rPr>
          <w:rFonts w:ascii="Times New Roman" w:hAnsi="Times New Roman"/>
          <w:sz w:val="24"/>
          <w:szCs w:val="24"/>
        </w:rPr>
        <w:t xml:space="preserve"> </w:t>
      </w:r>
      <w:r w:rsidRPr="005B67B8">
        <w:rPr>
          <w:rFonts w:ascii="Times New Roman" w:hAnsi="Times New Roman"/>
          <w:sz w:val="24"/>
          <w:szCs w:val="24"/>
        </w:rPr>
        <w:t>NP12 4AD</w:t>
      </w:r>
      <w:r w:rsidR="00B246C7" w:rsidRPr="00B246C7">
        <w:rPr>
          <w:rFonts w:ascii="Times New Roman" w:hAnsi="Times New Roman"/>
          <w:sz w:val="24"/>
          <w:szCs w:val="24"/>
        </w:rPr>
        <w:t xml:space="preserve">. Tel 07747 216521. </w:t>
      </w:r>
      <w:hyperlink r:id="rId11" w:history="1">
        <w:r w:rsidR="00B246C7" w:rsidRPr="00F06C61">
          <w:rPr>
            <w:rStyle w:val="Hyperlink"/>
            <w:rFonts w:ascii="Times New Roman" w:hAnsi="Times New Roman"/>
            <w:sz w:val="24"/>
            <w:szCs w:val="24"/>
          </w:rPr>
          <w:t>paul.amos@gd-ms.uk</w:t>
        </w:r>
      </w:hyperlink>
    </w:p>
    <w:p w14:paraId="4FFD785D" w14:textId="77777777" w:rsidR="00B246C7" w:rsidRDefault="00B246C7" w:rsidP="002966BB">
      <w:pPr>
        <w:widowControl/>
        <w:tabs>
          <w:tab w:val="left" w:pos="9350"/>
        </w:tabs>
        <w:rPr>
          <w:rFonts w:ascii="Times New Roman" w:hAnsi="Times New Roman"/>
          <w:sz w:val="24"/>
          <w:szCs w:val="24"/>
        </w:rPr>
      </w:pPr>
    </w:p>
    <w:p w14:paraId="49FF77F4" w14:textId="77777777" w:rsidR="006412CA" w:rsidRDefault="006412CA" w:rsidP="002966BB">
      <w:pPr>
        <w:widowControl/>
        <w:tabs>
          <w:tab w:val="left" w:pos="9350"/>
        </w:tabs>
        <w:rPr>
          <w:rFonts w:ascii="Times New Roman" w:eastAsia="DotumChe" w:hAnsi="Times New Roman"/>
          <w:kern w:val="2"/>
          <w:sz w:val="24"/>
          <w:szCs w:val="24"/>
        </w:rPr>
      </w:pPr>
    </w:p>
    <w:p w14:paraId="68A9A241" w14:textId="77777777" w:rsidR="006412CA" w:rsidRPr="00BC1D85" w:rsidRDefault="00AA6912" w:rsidP="002966BB">
      <w:pPr>
        <w:widowControl/>
        <w:tabs>
          <w:tab w:val="left" w:pos="9350"/>
        </w:tabs>
        <w:jc w:val="center"/>
        <w:rPr>
          <w:rFonts w:ascii="Times New Roman" w:eastAsia="Malgun Gothic" w:hAnsi="Times New Roman"/>
          <w:b/>
          <w:smallCaps/>
          <w:color w:val="1F497D" w:themeColor="text2"/>
          <w:sz w:val="24"/>
          <w:szCs w:val="24"/>
        </w:rPr>
      </w:pPr>
      <w:bookmarkStart w:id="9" w:name="_DV_M10"/>
      <w:bookmarkEnd w:id="9"/>
      <w:r w:rsidRPr="00BC1D85">
        <w:rPr>
          <w:rFonts w:ascii="Times New Roman" w:hAnsi="Times New Roman"/>
          <w:b/>
          <w:smallCaps/>
          <w:color w:val="1F497D" w:themeColor="text2"/>
          <w:sz w:val="24"/>
          <w:szCs w:val="24"/>
        </w:rPr>
        <w:t>Personal Data Processed</w:t>
      </w:r>
    </w:p>
    <w:p w14:paraId="4EC296EA" w14:textId="77777777" w:rsidR="006412CA" w:rsidRDefault="006412CA" w:rsidP="002966BB">
      <w:pPr>
        <w:widowControl/>
        <w:tabs>
          <w:tab w:val="left" w:pos="9350"/>
        </w:tabs>
        <w:jc w:val="center"/>
        <w:rPr>
          <w:rFonts w:ascii="Times New Roman" w:eastAsia="DotumChe" w:hAnsi="Times New Roman"/>
          <w:b/>
          <w:sz w:val="24"/>
          <w:szCs w:val="24"/>
        </w:rPr>
      </w:pPr>
    </w:p>
    <w:p w14:paraId="1A248027" w14:textId="77777777" w:rsidR="006412CA" w:rsidRDefault="00AA6912" w:rsidP="002966BB">
      <w:pPr>
        <w:widowControl/>
        <w:jc w:val="both"/>
        <w:rPr>
          <w:rFonts w:ascii="Times New Roman" w:hAnsi="Times New Roman"/>
          <w:sz w:val="24"/>
          <w:szCs w:val="24"/>
        </w:rPr>
      </w:pPr>
      <w:bookmarkStart w:id="10" w:name="_DV_M11"/>
      <w:bookmarkEnd w:id="10"/>
      <w:r>
        <w:rPr>
          <w:rFonts w:ascii="Times New Roman" w:hAnsi="Times New Roman"/>
          <w:sz w:val="24"/>
          <w:szCs w:val="24"/>
        </w:rPr>
        <w:t xml:space="preserve">The Company collects, processes, and stores Personal Data regarding </w:t>
      </w:r>
      <w:r>
        <w:rPr>
          <w:rFonts w:ascii="Times New Roman" w:hAnsi="Times New Roman"/>
          <w:color w:val="000000"/>
          <w:sz w:val="24"/>
          <w:szCs w:val="24"/>
        </w:rPr>
        <w:t>Applicants</w:t>
      </w:r>
      <w:r>
        <w:rPr>
          <w:rFonts w:ascii="Times New Roman" w:hAnsi="Times New Roman"/>
          <w:sz w:val="24"/>
          <w:szCs w:val="24"/>
        </w:rPr>
        <w:t xml:space="preserve"> for the purposes detailed below in connection with its human resources, training and security vetting activities. </w:t>
      </w:r>
      <w:r w:rsidRPr="00C80874">
        <w:rPr>
          <w:rFonts w:ascii="Times New Roman" w:eastAsia="Calibri" w:hAnsi="Times New Roman"/>
          <w:color w:val="000000"/>
          <w:sz w:val="24"/>
          <w:szCs w:val="24"/>
        </w:rPr>
        <w:t xml:space="preserve">The </w:t>
      </w:r>
      <w:r>
        <w:rPr>
          <w:rFonts w:ascii="Times New Roman" w:eastAsia="Calibri" w:hAnsi="Times New Roman"/>
          <w:color w:val="000000"/>
          <w:sz w:val="24"/>
          <w:szCs w:val="24"/>
        </w:rPr>
        <w:t xml:space="preserve">Personal Data we </w:t>
      </w:r>
      <w:r w:rsidRPr="00C80874">
        <w:rPr>
          <w:rFonts w:ascii="Times New Roman" w:eastAsia="Calibri" w:hAnsi="Times New Roman"/>
          <w:color w:val="000000"/>
          <w:sz w:val="24"/>
          <w:szCs w:val="24"/>
        </w:rPr>
        <w:t>hold and process will be used for management and administrative use.</w:t>
      </w:r>
      <w:r>
        <w:rPr>
          <w:rFonts w:ascii="Times New Roman" w:eastAsia="Calibri" w:hAnsi="Times New Roman"/>
          <w:color w:val="000000"/>
          <w:sz w:val="24"/>
          <w:szCs w:val="24"/>
        </w:rPr>
        <w:t xml:space="preserve"> The Company will keep and use the information</w:t>
      </w:r>
      <w:r w:rsidRPr="00C80874">
        <w:rPr>
          <w:rFonts w:ascii="Times New Roman" w:eastAsia="Calibri" w:hAnsi="Times New Roman"/>
          <w:color w:val="000000"/>
          <w:sz w:val="24"/>
          <w:szCs w:val="24"/>
        </w:rPr>
        <w:t xml:space="preserve"> to enable </w:t>
      </w:r>
      <w:r>
        <w:rPr>
          <w:rFonts w:ascii="Times New Roman" w:eastAsia="Calibri" w:hAnsi="Times New Roman"/>
          <w:color w:val="000000"/>
          <w:sz w:val="24"/>
          <w:szCs w:val="24"/>
        </w:rPr>
        <w:t xml:space="preserve">it </w:t>
      </w:r>
      <w:r w:rsidRPr="00C80874">
        <w:rPr>
          <w:rFonts w:ascii="Times New Roman" w:eastAsia="Calibri" w:hAnsi="Times New Roman"/>
          <w:color w:val="000000"/>
          <w:sz w:val="24"/>
          <w:szCs w:val="24"/>
        </w:rPr>
        <w:t>to run the business and manage</w:t>
      </w:r>
      <w:r>
        <w:rPr>
          <w:rFonts w:ascii="Times New Roman" w:eastAsia="Calibri" w:hAnsi="Times New Roman"/>
          <w:color w:val="000000"/>
          <w:sz w:val="24"/>
          <w:szCs w:val="24"/>
        </w:rPr>
        <w:t xml:space="preserve"> its </w:t>
      </w:r>
      <w:r w:rsidRPr="00C80874">
        <w:rPr>
          <w:rFonts w:ascii="Times New Roman" w:eastAsia="Calibri" w:hAnsi="Times New Roman"/>
          <w:color w:val="000000"/>
          <w:sz w:val="24"/>
          <w:szCs w:val="24"/>
        </w:rPr>
        <w:t xml:space="preserve">relationship with you effectively, lawfully and appropriately, during the recruitment process, whilst you are working for </w:t>
      </w:r>
      <w:r>
        <w:rPr>
          <w:rFonts w:ascii="Times New Roman" w:eastAsia="Calibri" w:hAnsi="Times New Roman"/>
          <w:color w:val="000000"/>
          <w:sz w:val="24"/>
          <w:szCs w:val="24"/>
        </w:rPr>
        <w:t>the Company</w:t>
      </w:r>
      <w:r w:rsidRPr="00C80874">
        <w:rPr>
          <w:rFonts w:ascii="Times New Roman" w:eastAsia="Calibri" w:hAnsi="Times New Roman"/>
          <w:color w:val="000000"/>
          <w:sz w:val="24"/>
          <w:szCs w:val="24"/>
        </w:rPr>
        <w:t xml:space="preserve">, at the time when your employment ends and after you have left. This includes using information to enable </w:t>
      </w:r>
      <w:r>
        <w:rPr>
          <w:rFonts w:ascii="Times New Roman" w:eastAsia="Calibri" w:hAnsi="Times New Roman"/>
          <w:color w:val="000000"/>
          <w:sz w:val="24"/>
          <w:szCs w:val="24"/>
        </w:rPr>
        <w:t>the Company</w:t>
      </w:r>
      <w:r w:rsidRPr="00C80874">
        <w:rPr>
          <w:rFonts w:ascii="Times New Roman" w:eastAsia="Calibri" w:hAnsi="Times New Roman"/>
          <w:color w:val="000000"/>
          <w:sz w:val="24"/>
          <w:szCs w:val="24"/>
        </w:rPr>
        <w:t xml:space="preserve"> to comply with the employment contract, to comply with any legal requirements, pursue the legitimate interests of the Company and protect </w:t>
      </w:r>
      <w:r>
        <w:rPr>
          <w:rFonts w:ascii="Times New Roman" w:eastAsia="Calibri" w:hAnsi="Times New Roman"/>
          <w:color w:val="000000"/>
          <w:sz w:val="24"/>
          <w:szCs w:val="24"/>
        </w:rPr>
        <w:t xml:space="preserve">the Company’s </w:t>
      </w:r>
      <w:r w:rsidRPr="00C80874">
        <w:rPr>
          <w:rFonts w:ascii="Times New Roman" w:eastAsia="Calibri" w:hAnsi="Times New Roman"/>
          <w:color w:val="000000"/>
          <w:sz w:val="24"/>
          <w:szCs w:val="24"/>
        </w:rPr>
        <w:t>legal position in the event of legal proceedings.</w:t>
      </w:r>
      <w:r>
        <w:rPr>
          <w:rFonts w:ascii="Times New Roman" w:eastAsia="Calibri" w:hAnsi="Times New Roman"/>
          <w:color w:val="000000"/>
          <w:sz w:val="24"/>
          <w:szCs w:val="24"/>
        </w:rPr>
        <w:t xml:space="preserve"> Further information on why we process your Personal Data is set out below. </w:t>
      </w:r>
      <w:r w:rsidRPr="00C80874">
        <w:rPr>
          <w:rFonts w:ascii="Times New Roman" w:eastAsia="Calibri" w:hAnsi="Times New Roman"/>
          <w:color w:val="000000"/>
          <w:sz w:val="24"/>
          <w:szCs w:val="24"/>
        </w:rPr>
        <w:t xml:space="preserve">If you do not provide this data, </w:t>
      </w:r>
      <w:r>
        <w:rPr>
          <w:rFonts w:ascii="Times New Roman" w:eastAsia="Calibri" w:hAnsi="Times New Roman"/>
          <w:color w:val="000000"/>
          <w:sz w:val="24"/>
          <w:szCs w:val="24"/>
        </w:rPr>
        <w:t>the Company</w:t>
      </w:r>
      <w:r w:rsidRPr="00C80874">
        <w:rPr>
          <w:rFonts w:ascii="Times New Roman" w:eastAsia="Calibri" w:hAnsi="Times New Roman"/>
          <w:color w:val="000000"/>
          <w:sz w:val="24"/>
          <w:szCs w:val="24"/>
        </w:rPr>
        <w:t xml:space="preserve"> may be unable in some circumstances to comply with </w:t>
      </w:r>
      <w:r>
        <w:rPr>
          <w:rFonts w:ascii="Times New Roman" w:eastAsia="Calibri" w:hAnsi="Times New Roman"/>
          <w:color w:val="000000"/>
          <w:sz w:val="24"/>
          <w:szCs w:val="24"/>
        </w:rPr>
        <w:t>its</w:t>
      </w:r>
      <w:r w:rsidRPr="00C80874">
        <w:rPr>
          <w:rFonts w:ascii="Times New Roman" w:eastAsia="Calibri" w:hAnsi="Times New Roman"/>
          <w:color w:val="000000"/>
          <w:sz w:val="24"/>
          <w:szCs w:val="24"/>
        </w:rPr>
        <w:t xml:space="preserve"> obligations and</w:t>
      </w:r>
      <w:r>
        <w:rPr>
          <w:rFonts w:ascii="Times New Roman" w:eastAsia="Calibri" w:hAnsi="Times New Roman"/>
          <w:color w:val="000000"/>
          <w:sz w:val="24"/>
          <w:szCs w:val="24"/>
        </w:rPr>
        <w:t xml:space="preserve"> </w:t>
      </w:r>
      <w:r w:rsidRPr="00C80874">
        <w:rPr>
          <w:rFonts w:ascii="Times New Roman" w:eastAsia="Calibri" w:hAnsi="Times New Roman"/>
          <w:color w:val="000000"/>
          <w:sz w:val="24"/>
          <w:szCs w:val="24"/>
        </w:rPr>
        <w:t>will tell you about the implications of that decision</w:t>
      </w:r>
      <w:r>
        <w:rPr>
          <w:rFonts w:ascii="Times New Roman" w:eastAsia="Calibri" w:hAnsi="Times New Roman"/>
          <w:color w:val="000000"/>
          <w:sz w:val="24"/>
          <w:szCs w:val="24"/>
        </w:rPr>
        <w:t>.</w:t>
      </w:r>
      <w:r>
        <w:rPr>
          <w:rFonts w:ascii="Times New Roman" w:hAnsi="Times New Roman"/>
          <w:sz w:val="24"/>
          <w:szCs w:val="24"/>
        </w:rPr>
        <w:t xml:space="preserve"> </w:t>
      </w:r>
    </w:p>
    <w:p w14:paraId="0555164A" w14:textId="77777777" w:rsidR="006412CA" w:rsidRDefault="006412CA" w:rsidP="002966BB">
      <w:pPr>
        <w:widowControl/>
        <w:rPr>
          <w:rFonts w:ascii="Times New Roman" w:hAnsi="Times New Roman"/>
          <w:sz w:val="24"/>
          <w:szCs w:val="24"/>
        </w:rPr>
      </w:pPr>
    </w:p>
    <w:p w14:paraId="2C44B840" w14:textId="4AA558CC" w:rsidR="006412CA" w:rsidRDefault="00AA6912" w:rsidP="002966BB">
      <w:pPr>
        <w:widowControl/>
        <w:numPr>
          <w:ilvl w:val="0"/>
          <w:numId w:val="1"/>
        </w:numPr>
        <w:jc w:val="both"/>
        <w:rPr>
          <w:rFonts w:ascii="Times New Roman" w:hAnsi="Times New Roman"/>
          <w:sz w:val="24"/>
          <w:szCs w:val="24"/>
        </w:rPr>
      </w:pPr>
      <w:bookmarkStart w:id="11" w:name="_DV_M12"/>
      <w:bookmarkEnd w:id="11"/>
      <w:r>
        <w:rPr>
          <w:rFonts w:ascii="Times New Roman" w:hAnsi="Times New Roman"/>
          <w:sz w:val="24"/>
          <w:szCs w:val="24"/>
          <w:u w:val="single"/>
        </w:rPr>
        <w:t>Recruitment:</w:t>
      </w:r>
      <w:r>
        <w:rPr>
          <w:rFonts w:ascii="Times New Roman" w:hAnsi="Times New Roman"/>
          <w:sz w:val="24"/>
          <w:szCs w:val="24"/>
        </w:rPr>
        <w:t xml:space="preserve">  The Company processes Personal Data of Applicants such as name; contact information, education, language(s) and special job-related competencies; certification information; employment history; work experience; military service information; background check information to the extent that such checks are possible under applicable law; and criminal convictions and offences, insofar as this information is relevant for the specific position, to fulfill its legitimate interest and legal obligations in employing the most qualified Applicants. The processing </w:t>
      </w:r>
      <w:r>
        <w:rPr>
          <w:rFonts w:ascii="Times New Roman" w:hAnsi="Times New Roman"/>
          <w:sz w:val="24"/>
          <w:szCs w:val="24"/>
        </w:rPr>
        <w:lastRenderedPageBreak/>
        <w:t>of criminal convictions and offences data in connection with the Company’s security vetting activities will be carried out only under the control of official author</w:t>
      </w:r>
      <w:r w:rsidR="008D3A13">
        <w:rPr>
          <w:rFonts w:ascii="Times New Roman" w:hAnsi="Times New Roman"/>
          <w:sz w:val="24"/>
          <w:szCs w:val="24"/>
        </w:rPr>
        <w:t xml:space="preserve">ity or when authorised by </w:t>
      </w:r>
      <w:r>
        <w:rPr>
          <w:rFonts w:ascii="Times New Roman" w:hAnsi="Times New Roman"/>
          <w:sz w:val="24"/>
          <w:szCs w:val="24"/>
        </w:rPr>
        <w:t xml:space="preserve">UK law.  The Company may collect recruitment-related Personal Data from third parties such as recruiters, background check companies, government authorities, former employers and references you provide.  The Company may also collect Personal Data from publicly accessible sources such as public and job-related social media profiles. </w:t>
      </w:r>
    </w:p>
    <w:p w14:paraId="635D3EE6" w14:textId="77777777" w:rsidR="006412CA" w:rsidRDefault="006412CA" w:rsidP="002966BB">
      <w:pPr>
        <w:widowControl/>
        <w:ind w:left="720"/>
        <w:jc w:val="both"/>
        <w:rPr>
          <w:rFonts w:ascii="Times New Roman" w:hAnsi="Times New Roman"/>
          <w:sz w:val="24"/>
          <w:szCs w:val="24"/>
        </w:rPr>
      </w:pPr>
    </w:p>
    <w:p w14:paraId="0B42DA9F" w14:textId="77777777" w:rsidR="006412CA" w:rsidRDefault="006412CA" w:rsidP="002966BB">
      <w:pPr>
        <w:widowControl/>
        <w:jc w:val="both"/>
        <w:rPr>
          <w:rFonts w:ascii="Times New Roman" w:hAnsi="Times New Roman"/>
          <w:sz w:val="24"/>
          <w:szCs w:val="24"/>
        </w:rPr>
      </w:pPr>
      <w:bookmarkStart w:id="12" w:name="_DV_M13"/>
      <w:bookmarkStart w:id="13" w:name="_DV_M14"/>
      <w:bookmarkStart w:id="14" w:name="_DV_M15"/>
      <w:bookmarkEnd w:id="12"/>
      <w:bookmarkEnd w:id="13"/>
      <w:bookmarkEnd w:id="14"/>
    </w:p>
    <w:p w14:paraId="1EC9A9CE" w14:textId="275594F6" w:rsidR="006412CA" w:rsidRDefault="00AA6912" w:rsidP="005E0D19">
      <w:pPr>
        <w:widowControl/>
        <w:numPr>
          <w:ilvl w:val="0"/>
          <w:numId w:val="4"/>
        </w:numPr>
        <w:autoSpaceDE/>
        <w:autoSpaceDN/>
        <w:adjustRightInd/>
        <w:jc w:val="both"/>
        <w:rPr>
          <w:rFonts w:ascii="Times New Roman" w:hAnsi="Times New Roman"/>
          <w:sz w:val="24"/>
          <w:szCs w:val="24"/>
        </w:rPr>
      </w:pPr>
      <w:bookmarkStart w:id="15" w:name="_DV_M16"/>
      <w:bookmarkEnd w:id="15"/>
      <w:r>
        <w:rPr>
          <w:rFonts w:ascii="Times New Roman" w:hAnsi="Times New Roman"/>
          <w:sz w:val="24"/>
          <w:szCs w:val="24"/>
          <w:u w:val="single"/>
        </w:rPr>
        <w:t>Equality and diversity</w:t>
      </w:r>
      <w:r>
        <w:rPr>
          <w:rFonts w:ascii="Times New Roman" w:hAnsi="Times New Roman"/>
          <w:sz w:val="24"/>
          <w:szCs w:val="24"/>
        </w:rPr>
        <w:t>:  The Company processes Personal Data such as racial or ethnic origin, gender; disability information, and other characteristics protected by law to comply with obligations and specific rights in the field of employment and social security and social protection law in so far as such processing is authorised by UK law or a collective agreement, and to fulfill the Company’s legitimate interest in maintaining a diverse workplace free from improper discrimination, and in order to administer the contract of employment</w:t>
      </w:r>
      <w:r w:rsidRPr="00C65993">
        <w:rPr>
          <w:rFonts w:ascii="Times New Roman" w:hAnsi="Times New Roman"/>
          <w:sz w:val="24"/>
          <w:szCs w:val="24"/>
        </w:rPr>
        <w:t>.</w:t>
      </w:r>
    </w:p>
    <w:p w14:paraId="39840579" w14:textId="77777777" w:rsidR="006412CA" w:rsidRDefault="006412CA" w:rsidP="005E0D19">
      <w:pPr>
        <w:widowControl/>
        <w:ind w:left="720"/>
        <w:jc w:val="both"/>
        <w:rPr>
          <w:rFonts w:ascii="Times New Roman" w:hAnsi="Times New Roman"/>
          <w:sz w:val="24"/>
          <w:szCs w:val="24"/>
        </w:rPr>
      </w:pPr>
    </w:p>
    <w:p w14:paraId="18D2D14B" w14:textId="77777777" w:rsidR="006412CA" w:rsidRDefault="006412CA" w:rsidP="002966BB">
      <w:pPr>
        <w:widowControl/>
        <w:jc w:val="both"/>
        <w:rPr>
          <w:rFonts w:ascii="Times New Roman" w:hAnsi="Times New Roman"/>
          <w:sz w:val="24"/>
          <w:szCs w:val="24"/>
        </w:rPr>
      </w:pPr>
    </w:p>
    <w:p w14:paraId="6AB3F805" w14:textId="46357AEE" w:rsidR="006412CA" w:rsidRDefault="00AA6912" w:rsidP="002966BB">
      <w:pPr>
        <w:widowControl/>
        <w:numPr>
          <w:ilvl w:val="0"/>
          <w:numId w:val="1"/>
        </w:numPr>
        <w:jc w:val="both"/>
        <w:rPr>
          <w:rFonts w:ascii="Times New Roman" w:hAnsi="Times New Roman"/>
          <w:sz w:val="24"/>
          <w:szCs w:val="24"/>
        </w:rPr>
      </w:pPr>
      <w:bookmarkStart w:id="16" w:name="_DV_M17"/>
      <w:bookmarkEnd w:id="16"/>
      <w:r>
        <w:rPr>
          <w:rFonts w:ascii="Times New Roman" w:hAnsi="Times New Roman"/>
          <w:sz w:val="24"/>
          <w:szCs w:val="24"/>
          <w:u w:val="single"/>
        </w:rPr>
        <w:t>Health and safety</w:t>
      </w:r>
      <w:r>
        <w:rPr>
          <w:rFonts w:ascii="Times New Roman" w:hAnsi="Times New Roman"/>
          <w:sz w:val="24"/>
          <w:szCs w:val="24"/>
        </w:rPr>
        <w:t>: The Company processes Personal Data regarding medical or health conditions, drug testing, health insurance for the purposes of preventive or occupational medicine, assessments of your working capacity, medical diagnosis, the provision of health or social care or treatment and management of health or social care systems and services. This information is processed for the protection of your vital interests or the vital interests of another person and to comply with obligations and specific rights in the field of employment and social security and social protection law in so f</w:t>
      </w:r>
      <w:r w:rsidR="008D3A13">
        <w:rPr>
          <w:rFonts w:ascii="Times New Roman" w:hAnsi="Times New Roman"/>
          <w:sz w:val="24"/>
          <w:szCs w:val="24"/>
        </w:rPr>
        <w:t xml:space="preserve">ar as it is authorised by </w:t>
      </w:r>
      <w:r>
        <w:rPr>
          <w:rFonts w:ascii="Times New Roman" w:hAnsi="Times New Roman"/>
          <w:sz w:val="24"/>
          <w:szCs w:val="24"/>
        </w:rPr>
        <w:t xml:space="preserve">UK law. This information may also be processed pursuant to a collective agreement and legal obligations to provide a safe workplace.  The Company may collect such information from third parties such as health care providers and </w:t>
      </w:r>
      <w:r w:rsidR="006F4360">
        <w:rPr>
          <w:rFonts w:ascii="Times New Roman" w:hAnsi="Times New Roman"/>
          <w:sz w:val="24"/>
          <w:szCs w:val="24"/>
        </w:rPr>
        <w:t>third-party</w:t>
      </w:r>
      <w:r>
        <w:rPr>
          <w:rFonts w:ascii="Times New Roman" w:hAnsi="Times New Roman"/>
          <w:sz w:val="24"/>
          <w:szCs w:val="24"/>
        </w:rPr>
        <w:t xml:space="preserve"> benefits administrators and government authorities.</w:t>
      </w:r>
    </w:p>
    <w:p w14:paraId="153EC67D" w14:textId="77777777" w:rsidR="006412CA" w:rsidRDefault="00AA6912" w:rsidP="002966BB">
      <w:pPr>
        <w:widowControl/>
        <w:jc w:val="both"/>
        <w:rPr>
          <w:rFonts w:ascii="Times New Roman" w:hAnsi="Times New Roman"/>
          <w:sz w:val="24"/>
          <w:szCs w:val="24"/>
        </w:rPr>
      </w:pPr>
      <w:bookmarkStart w:id="17" w:name="_DV_M18"/>
      <w:bookmarkEnd w:id="17"/>
      <w:r>
        <w:rPr>
          <w:rFonts w:ascii="Times New Roman" w:hAnsi="Times New Roman"/>
          <w:sz w:val="24"/>
          <w:szCs w:val="24"/>
        </w:rPr>
        <w:t xml:space="preserve"> </w:t>
      </w:r>
    </w:p>
    <w:p w14:paraId="245167C1" w14:textId="4D9359D9" w:rsidR="006412CA" w:rsidRDefault="00AA6912" w:rsidP="002966BB">
      <w:pPr>
        <w:widowControl/>
        <w:numPr>
          <w:ilvl w:val="0"/>
          <w:numId w:val="1"/>
        </w:numPr>
        <w:jc w:val="both"/>
        <w:rPr>
          <w:rFonts w:ascii="Times New Roman" w:eastAsia="Malgun Gothic" w:hAnsi="Times New Roman"/>
          <w:sz w:val="24"/>
          <w:szCs w:val="24"/>
        </w:rPr>
      </w:pPr>
      <w:bookmarkStart w:id="18" w:name="_DV_M19"/>
      <w:bookmarkStart w:id="19" w:name="_DV_M22"/>
      <w:bookmarkEnd w:id="18"/>
      <w:bookmarkEnd w:id="19"/>
      <w:r>
        <w:rPr>
          <w:rFonts w:ascii="Times New Roman" w:eastAsia="Malgun Gothic" w:hAnsi="Times New Roman"/>
          <w:sz w:val="24"/>
          <w:szCs w:val="24"/>
          <w:u w:val="single"/>
        </w:rPr>
        <w:t>Defence of legal claims</w:t>
      </w:r>
      <w:r w:rsidR="006F4360">
        <w:rPr>
          <w:rFonts w:ascii="Times New Roman" w:eastAsia="Malgun Gothic" w:hAnsi="Times New Roman"/>
          <w:sz w:val="24"/>
          <w:szCs w:val="24"/>
        </w:rPr>
        <w:t>: The</w:t>
      </w:r>
      <w:r>
        <w:rPr>
          <w:rFonts w:ascii="Times New Roman" w:eastAsia="Malgun Gothic" w:hAnsi="Times New Roman"/>
          <w:sz w:val="24"/>
          <w:szCs w:val="24"/>
        </w:rPr>
        <w:t xml:space="preserve"> Company processes Personal Data necessary for the establishment, exercise or defence of legal claims.</w:t>
      </w:r>
    </w:p>
    <w:p w14:paraId="58A8AE83" w14:textId="77777777" w:rsidR="009D6763" w:rsidRDefault="009D6763" w:rsidP="009D6763">
      <w:pPr>
        <w:pStyle w:val="ListParagraph"/>
        <w:rPr>
          <w:rFonts w:ascii="Times New Roman" w:eastAsia="Malgun Gothic" w:hAnsi="Times New Roman"/>
          <w:sz w:val="24"/>
          <w:szCs w:val="24"/>
        </w:rPr>
      </w:pPr>
    </w:p>
    <w:p w14:paraId="28D39931" w14:textId="6FCE8F9A" w:rsidR="009D6763" w:rsidRPr="00BC1D85" w:rsidRDefault="009D6763" w:rsidP="009D6763">
      <w:pPr>
        <w:widowControl/>
        <w:jc w:val="center"/>
        <w:rPr>
          <w:rFonts w:ascii="Times New Roman" w:eastAsia="Malgun Gothic" w:hAnsi="Times New Roman"/>
          <w:b/>
          <w:color w:val="1F497D" w:themeColor="text2"/>
          <w:sz w:val="24"/>
          <w:szCs w:val="24"/>
        </w:rPr>
      </w:pPr>
      <w:r w:rsidRPr="00BC1D85">
        <w:rPr>
          <w:rFonts w:ascii="Times New Roman" w:eastAsia="Malgun Gothic" w:hAnsi="Times New Roman"/>
          <w:b/>
          <w:color w:val="1F497D" w:themeColor="text2"/>
          <w:sz w:val="24"/>
          <w:szCs w:val="24"/>
        </w:rPr>
        <w:t>USE OF ARTIFICIAL INTELLIGENCE (AI)</w:t>
      </w:r>
    </w:p>
    <w:p w14:paraId="4CB32572" w14:textId="77777777" w:rsidR="009D6763" w:rsidRDefault="009D6763" w:rsidP="009D6763">
      <w:pPr>
        <w:widowControl/>
        <w:jc w:val="center"/>
        <w:rPr>
          <w:rFonts w:ascii="Times New Roman" w:eastAsia="Malgun Gothic" w:hAnsi="Times New Roman"/>
          <w:b/>
          <w:sz w:val="24"/>
          <w:szCs w:val="24"/>
        </w:rPr>
      </w:pPr>
    </w:p>
    <w:p w14:paraId="77833427" w14:textId="77CAC3BF" w:rsidR="006D3F4B" w:rsidRPr="006D3F4B" w:rsidRDefault="0062409F" w:rsidP="006D3F4B">
      <w:pPr>
        <w:widowControl/>
        <w:jc w:val="both"/>
        <w:rPr>
          <w:rFonts w:ascii="Times New Roman" w:eastAsia="Malgun Gothic" w:hAnsi="Times New Roman"/>
          <w:color w:val="000000"/>
          <w:sz w:val="24"/>
          <w:szCs w:val="24"/>
          <w:lang w:val="en-GB"/>
        </w:rPr>
      </w:pPr>
      <w:r w:rsidRPr="0062409F">
        <w:rPr>
          <w:rFonts w:ascii="Times New Roman" w:eastAsia="Malgun Gothic" w:hAnsi="Times New Roman"/>
          <w:color w:val="000000"/>
          <w:sz w:val="24"/>
          <w:szCs w:val="24"/>
        </w:rPr>
        <w:t xml:space="preserve">The Company uses AI-enabled tools to support its business operations, including recruitment activities. Depending on the specific tool and use case, these tools may process personal data submitted during the recruitment process (such as application details and assessment information). </w:t>
      </w:r>
      <w:r w:rsidR="006D3F4B" w:rsidRPr="006D3F4B">
        <w:rPr>
          <w:rFonts w:ascii="Times New Roman" w:eastAsia="Malgun Gothic" w:hAnsi="Times New Roman"/>
          <w:color w:val="000000"/>
          <w:sz w:val="24"/>
          <w:szCs w:val="24"/>
          <w:lang w:val="en-GB"/>
        </w:rPr>
        <w:t xml:space="preserve">AI </w:t>
      </w:r>
      <w:r w:rsidR="006D3F4B">
        <w:rPr>
          <w:rFonts w:ascii="Times New Roman" w:eastAsia="Malgun Gothic" w:hAnsi="Times New Roman"/>
          <w:color w:val="000000"/>
          <w:sz w:val="24"/>
          <w:szCs w:val="24"/>
          <w:lang w:val="en-GB"/>
        </w:rPr>
        <w:t>assisted outputs</w:t>
      </w:r>
      <w:r w:rsidR="006D3F4B" w:rsidRPr="006D3F4B">
        <w:rPr>
          <w:rFonts w:ascii="Times New Roman" w:eastAsia="Malgun Gothic" w:hAnsi="Times New Roman"/>
          <w:color w:val="000000"/>
          <w:sz w:val="24"/>
          <w:szCs w:val="24"/>
          <w:lang w:val="en-GB"/>
        </w:rPr>
        <w:t xml:space="preserve"> are used only to assist human decision-making and</w:t>
      </w:r>
      <w:r w:rsidR="006B7D6F">
        <w:rPr>
          <w:rFonts w:ascii="Times New Roman" w:eastAsia="Malgun Gothic" w:hAnsi="Times New Roman"/>
          <w:color w:val="000000"/>
          <w:sz w:val="24"/>
          <w:szCs w:val="24"/>
          <w:lang w:val="en-GB"/>
        </w:rPr>
        <w:t xml:space="preserve"> is not used to profile candidates </w:t>
      </w:r>
      <w:r w:rsidR="007C4A54">
        <w:rPr>
          <w:rFonts w:ascii="Times New Roman" w:eastAsia="Malgun Gothic" w:hAnsi="Times New Roman"/>
          <w:color w:val="000000"/>
          <w:sz w:val="24"/>
          <w:szCs w:val="24"/>
          <w:lang w:val="en-GB"/>
        </w:rPr>
        <w:t>and</w:t>
      </w:r>
      <w:r w:rsidR="006D3F4B" w:rsidRPr="006D3F4B">
        <w:rPr>
          <w:rFonts w:ascii="Times New Roman" w:eastAsia="Malgun Gothic" w:hAnsi="Times New Roman"/>
          <w:color w:val="000000"/>
          <w:sz w:val="24"/>
          <w:szCs w:val="24"/>
          <w:lang w:val="en-GB"/>
        </w:rPr>
        <w:t xml:space="preserve"> do</w:t>
      </w:r>
      <w:r w:rsidR="007C4A54">
        <w:rPr>
          <w:rFonts w:ascii="Times New Roman" w:eastAsia="Malgun Gothic" w:hAnsi="Times New Roman"/>
          <w:color w:val="000000"/>
          <w:sz w:val="24"/>
          <w:szCs w:val="24"/>
          <w:lang w:val="en-GB"/>
        </w:rPr>
        <w:t>es</w:t>
      </w:r>
      <w:r w:rsidR="006D3F4B" w:rsidRPr="006D3F4B">
        <w:rPr>
          <w:rFonts w:ascii="Times New Roman" w:eastAsia="Malgun Gothic" w:hAnsi="Times New Roman"/>
          <w:color w:val="000000"/>
          <w:sz w:val="24"/>
          <w:szCs w:val="24"/>
          <w:lang w:val="en-GB"/>
        </w:rPr>
        <w:t xml:space="preserve"> not determine recruitment outcomes</w:t>
      </w:r>
      <w:r w:rsidR="00A77449">
        <w:rPr>
          <w:rFonts w:ascii="Times New Roman" w:eastAsia="Malgun Gothic" w:hAnsi="Times New Roman"/>
          <w:color w:val="000000"/>
          <w:sz w:val="24"/>
          <w:szCs w:val="24"/>
          <w:lang w:val="en-GB"/>
        </w:rPr>
        <w:t>.</w:t>
      </w:r>
    </w:p>
    <w:p w14:paraId="770A2443" w14:textId="77777777" w:rsidR="007C4A54" w:rsidRDefault="007C4A54" w:rsidP="0062409F">
      <w:pPr>
        <w:widowControl/>
        <w:jc w:val="both"/>
        <w:rPr>
          <w:rFonts w:ascii="Times New Roman" w:eastAsia="Malgun Gothic" w:hAnsi="Times New Roman"/>
          <w:color w:val="000000"/>
          <w:sz w:val="24"/>
          <w:szCs w:val="24"/>
        </w:rPr>
      </w:pPr>
    </w:p>
    <w:p w14:paraId="4CC323AC" w14:textId="28CA6179" w:rsidR="0062409F" w:rsidRPr="0062409F" w:rsidRDefault="0062409F" w:rsidP="0062409F">
      <w:pPr>
        <w:widowControl/>
        <w:jc w:val="both"/>
        <w:rPr>
          <w:rFonts w:ascii="Times New Roman" w:eastAsia="Malgun Gothic" w:hAnsi="Times New Roman"/>
          <w:color w:val="000000"/>
          <w:sz w:val="24"/>
          <w:szCs w:val="24"/>
        </w:rPr>
      </w:pPr>
      <w:r w:rsidRPr="0062409F">
        <w:rPr>
          <w:rFonts w:ascii="Times New Roman" w:eastAsia="Malgun Gothic" w:hAnsi="Times New Roman"/>
          <w:color w:val="000000"/>
          <w:sz w:val="24"/>
          <w:szCs w:val="24"/>
        </w:rPr>
        <w:t xml:space="preserve">The Company does not rely on AI to make automated decisions that produce legal or similarly significant effects on candidates. </w:t>
      </w:r>
      <w:r w:rsidR="00AA024B">
        <w:rPr>
          <w:rFonts w:ascii="Times New Roman" w:eastAsia="Malgun Gothic" w:hAnsi="Times New Roman"/>
          <w:color w:val="000000"/>
          <w:sz w:val="24"/>
          <w:szCs w:val="24"/>
        </w:rPr>
        <w:t>A</w:t>
      </w:r>
      <w:r w:rsidRPr="0062409F">
        <w:rPr>
          <w:rFonts w:ascii="Times New Roman" w:eastAsia="Malgun Gothic" w:hAnsi="Times New Roman"/>
          <w:color w:val="000000"/>
          <w:sz w:val="24"/>
          <w:szCs w:val="24"/>
        </w:rPr>
        <w:t xml:space="preserve">ctivity logs relating to the use of AI tools </w:t>
      </w:r>
      <w:r w:rsidRPr="0062409F">
        <w:rPr>
          <w:rFonts w:ascii="Times New Roman" w:eastAsia="Malgun Gothic" w:hAnsi="Times New Roman"/>
          <w:color w:val="000000"/>
          <w:sz w:val="24"/>
          <w:szCs w:val="24"/>
        </w:rPr>
        <w:lastRenderedPageBreak/>
        <w:t>(including user prompts) may be retained for a limited period for security, audit, compliance, and data protection purposes, in accordance with the Company’s Data Retention Policy.</w:t>
      </w:r>
    </w:p>
    <w:p w14:paraId="7AD42184" w14:textId="77777777" w:rsidR="009D6763" w:rsidRPr="0062409F" w:rsidRDefault="009D6763" w:rsidP="009D6763">
      <w:pPr>
        <w:widowControl/>
        <w:jc w:val="center"/>
        <w:rPr>
          <w:rFonts w:ascii="Times New Roman" w:eastAsia="Malgun Gothic" w:hAnsi="Times New Roman"/>
          <w:color w:val="000000"/>
          <w:sz w:val="24"/>
          <w:szCs w:val="24"/>
        </w:rPr>
      </w:pPr>
    </w:p>
    <w:p w14:paraId="40CA66D9" w14:textId="77777777" w:rsidR="009D6763" w:rsidRDefault="009D6763" w:rsidP="009D6763">
      <w:pPr>
        <w:widowControl/>
        <w:jc w:val="both"/>
        <w:rPr>
          <w:rFonts w:ascii="Times New Roman" w:eastAsia="Malgun Gothic" w:hAnsi="Times New Roman"/>
          <w:sz w:val="24"/>
          <w:szCs w:val="24"/>
        </w:rPr>
      </w:pPr>
    </w:p>
    <w:p w14:paraId="62060F62" w14:textId="77777777" w:rsidR="006412CA" w:rsidRDefault="006412CA" w:rsidP="002966BB">
      <w:pPr>
        <w:widowControl/>
        <w:jc w:val="both"/>
        <w:rPr>
          <w:rFonts w:ascii="Times New Roman" w:eastAsia="Malgun Gothic" w:hAnsi="Times New Roman"/>
          <w:sz w:val="24"/>
          <w:szCs w:val="24"/>
        </w:rPr>
      </w:pPr>
    </w:p>
    <w:p w14:paraId="1D890C41" w14:textId="77777777" w:rsidR="006412CA" w:rsidRPr="00BC1D85" w:rsidRDefault="00AA6912" w:rsidP="002966BB">
      <w:pPr>
        <w:widowControl/>
        <w:ind w:left="360"/>
        <w:jc w:val="center"/>
        <w:rPr>
          <w:rFonts w:ascii="Times New Roman" w:eastAsia="Malgun Gothic" w:hAnsi="Times New Roman"/>
          <w:b/>
          <w:color w:val="1F497D" w:themeColor="text2"/>
          <w:sz w:val="24"/>
          <w:szCs w:val="24"/>
        </w:rPr>
      </w:pPr>
      <w:bookmarkStart w:id="20" w:name="_DV_M23"/>
      <w:bookmarkEnd w:id="20"/>
      <w:r w:rsidRPr="00BC1D85">
        <w:rPr>
          <w:rFonts w:ascii="Times New Roman" w:eastAsia="Malgun Gothic" w:hAnsi="Times New Roman"/>
          <w:b/>
          <w:color w:val="1F497D" w:themeColor="text2"/>
          <w:sz w:val="24"/>
          <w:szCs w:val="24"/>
        </w:rPr>
        <w:t>RECIPIENTS OF YOUR PERSONAL DATA</w:t>
      </w:r>
    </w:p>
    <w:p w14:paraId="2DA7D170" w14:textId="77777777" w:rsidR="006412CA" w:rsidRDefault="006412CA" w:rsidP="002966BB">
      <w:pPr>
        <w:widowControl/>
        <w:ind w:left="720"/>
        <w:jc w:val="both"/>
        <w:rPr>
          <w:rFonts w:ascii="Times New Roman" w:eastAsia="Malgun Gothic" w:hAnsi="Times New Roman"/>
          <w:sz w:val="24"/>
          <w:szCs w:val="24"/>
        </w:rPr>
      </w:pPr>
    </w:p>
    <w:p w14:paraId="1A1A7587" w14:textId="77777777" w:rsidR="006412CA" w:rsidRDefault="00AA6912" w:rsidP="002966BB">
      <w:pPr>
        <w:widowControl/>
        <w:jc w:val="both"/>
        <w:rPr>
          <w:rFonts w:ascii="Times New Roman" w:eastAsia="Malgun Gothic" w:hAnsi="Times New Roman"/>
          <w:sz w:val="24"/>
          <w:szCs w:val="24"/>
        </w:rPr>
      </w:pPr>
      <w:bookmarkStart w:id="21" w:name="_DV_M24"/>
      <w:bookmarkEnd w:id="21"/>
      <w:r>
        <w:rPr>
          <w:rFonts w:ascii="Times New Roman" w:eastAsia="Malgun Gothic" w:hAnsi="Times New Roman"/>
          <w:sz w:val="24"/>
          <w:szCs w:val="24"/>
        </w:rPr>
        <w:t>Your Personal Data will be disclosed to:</w:t>
      </w:r>
    </w:p>
    <w:p w14:paraId="041B8C98" w14:textId="77777777" w:rsidR="006412CA" w:rsidRDefault="006412CA" w:rsidP="002966BB">
      <w:pPr>
        <w:widowControl/>
        <w:ind w:left="720"/>
        <w:jc w:val="both"/>
        <w:rPr>
          <w:rFonts w:ascii="Times New Roman" w:eastAsia="Malgun Gothic" w:hAnsi="Times New Roman"/>
          <w:sz w:val="24"/>
          <w:szCs w:val="24"/>
        </w:rPr>
      </w:pPr>
    </w:p>
    <w:p w14:paraId="2FED60D0" w14:textId="1BBCCD68" w:rsidR="006412CA" w:rsidRDefault="00AA6912" w:rsidP="002966BB">
      <w:pPr>
        <w:widowControl/>
        <w:numPr>
          <w:ilvl w:val="0"/>
          <w:numId w:val="1"/>
        </w:numPr>
        <w:jc w:val="both"/>
        <w:rPr>
          <w:rFonts w:ascii="Times New Roman" w:eastAsia="Malgun Gothic" w:hAnsi="Times New Roman"/>
          <w:sz w:val="24"/>
          <w:szCs w:val="24"/>
        </w:rPr>
      </w:pPr>
      <w:bookmarkStart w:id="22" w:name="_DV_M25"/>
      <w:bookmarkEnd w:id="22"/>
      <w:r>
        <w:rPr>
          <w:rFonts w:ascii="Times New Roman" w:eastAsia="Malgun Gothic" w:hAnsi="Times New Roman"/>
          <w:sz w:val="24"/>
          <w:szCs w:val="24"/>
        </w:rPr>
        <w:t xml:space="preserve">Management, </w:t>
      </w:r>
      <w:r w:rsidR="002A6BAA">
        <w:rPr>
          <w:rFonts w:ascii="Times New Roman" w:eastAsia="Malgun Gothic" w:hAnsi="Times New Roman"/>
          <w:sz w:val="24"/>
          <w:szCs w:val="24"/>
        </w:rPr>
        <w:t>H</w:t>
      </w:r>
      <w:r>
        <w:rPr>
          <w:rFonts w:ascii="Times New Roman" w:eastAsia="Malgun Gothic" w:hAnsi="Times New Roman"/>
          <w:sz w:val="24"/>
          <w:szCs w:val="24"/>
        </w:rPr>
        <w:t xml:space="preserve">R personnel, security personnel and IT personnel </w:t>
      </w:r>
      <w:bookmarkEnd w:id="1"/>
      <w:bookmarkEnd w:id="2"/>
      <w:r>
        <w:rPr>
          <w:rFonts w:ascii="Times New Roman" w:eastAsia="Malgun Gothic" w:hAnsi="Times New Roman"/>
          <w:sz w:val="24"/>
          <w:szCs w:val="24"/>
        </w:rPr>
        <w:t>who have a need to know about your Personal Data</w:t>
      </w:r>
      <w:r>
        <w:rPr>
          <w:rFonts w:ascii="Times New Roman" w:hAnsi="Times New Roman"/>
          <w:sz w:val="24"/>
          <w:szCs w:val="24"/>
        </w:rPr>
        <w:t>.</w:t>
      </w:r>
      <w:r>
        <w:rPr>
          <w:rFonts w:ascii="Times New Roman" w:eastAsia="Malgun Gothic" w:hAnsi="Times New Roman"/>
          <w:sz w:val="24"/>
          <w:szCs w:val="24"/>
        </w:rPr>
        <w:t xml:space="preserve">  </w:t>
      </w:r>
    </w:p>
    <w:p w14:paraId="40A7CAE1" w14:textId="77777777" w:rsidR="006412CA" w:rsidRDefault="006412CA" w:rsidP="002966BB">
      <w:pPr>
        <w:widowControl/>
        <w:ind w:left="720"/>
        <w:jc w:val="both"/>
        <w:rPr>
          <w:rFonts w:ascii="Times New Roman" w:eastAsia="Malgun Gothic" w:hAnsi="Times New Roman"/>
          <w:sz w:val="24"/>
          <w:szCs w:val="24"/>
        </w:rPr>
      </w:pPr>
    </w:p>
    <w:p w14:paraId="001EDFE0" w14:textId="3DD995AD" w:rsidR="006412CA" w:rsidRDefault="00AA6912" w:rsidP="002966BB">
      <w:pPr>
        <w:widowControl/>
        <w:numPr>
          <w:ilvl w:val="0"/>
          <w:numId w:val="1"/>
        </w:numPr>
        <w:jc w:val="both"/>
        <w:rPr>
          <w:rFonts w:ascii="Times New Roman" w:eastAsia="Malgun Gothic" w:hAnsi="Times New Roman"/>
          <w:sz w:val="24"/>
          <w:szCs w:val="24"/>
        </w:rPr>
      </w:pPr>
      <w:bookmarkStart w:id="23" w:name="_DV_M27"/>
      <w:bookmarkEnd w:id="23"/>
      <w:r>
        <w:rPr>
          <w:rFonts w:ascii="Times New Roman" w:eastAsia="Malgun Gothic" w:hAnsi="Times New Roman"/>
          <w:sz w:val="24"/>
          <w:szCs w:val="24"/>
        </w:rPr>
        <w:t>Management, HR personnel, security personnel and IT personnel located at the Company</w:t>
      </w:r>
      <w:r w:rsidRPr="0035309F">
        <w:rPr>
          <w:rStyle w:val="DeltaViewInsertion"/>
          <w:rFonts w:ascii="Times New Roman" w:eastAsia="Malgun Gothic" w:hAnsi="Times New Roman"/>
          <w:color w:val="auto"/>
          <w:sz w:val="24"/>
          <w:szCs w:val="24"/>
          <w:u w:val="none"/>
        </w:rPr>
        <w:t xml:space="preserve"> </w:t>
      </w:r>
      <w:r>
        <w:rPr>
          <w:rStyle w:val="DeltaViewInsertion"/>
          <w:rFonts w:ascii="Times New Roman" w:eastAsia="Malgun Gothic" w:hAnsi="Times New Roman"/>
          <w:color w:val="auto"/>
          <w:sz w:val="24"/>
          <w:szCs w:val="24"/>
          <w:u w:val="none"/>
        </w:rPr>
        <w:t>offices</w:t>
      </w:r>
      <w:r>
        <w:rPr>
          <w:rFonts w:ascii="Times New Roman" w:eastAsia="Malgun Gothic" w:hAnsi="Times New Roman"/>
          <w:sz w:val="24"/>
          <w:szCs w:val="24"/>
        </w:rPr>
        <w:t xml:space="preserve"> in</w:t>
      </w:r>
      <w:bookmarkStart w:id="24" w:name="_DV_M29"/>
      <w:bookmarkEnd w:id="24"/>
      <w:r>
        <w:rPr>
          <w:rFonts w:ascii="Times New Roman" w:eastAsia="Malgun Gothic" w:hAnsi="Times New Roman"/>
          <w:sz w:val="24"/>
          <w:szCs w:val="24"/>
        </w:rPr>
        <w:t xml:space="preserve"> Oakdale, Merthyr Tydfil</w:t>
      </w:r>
      <w:r w:rsidR="006F4360">
        <w:rPr>
          <w:rFonts w:ascii="Times New Roman" w:eastAsia="Malgun Gothic" w:hAnsi="Times New Roman"/>
          <w:sz w:val="24"/>
          <w:szCs w:val="24"/>
        </w:rPr>
        <w:t xml:space="preserve"> </w:t>
      </w:r>
      <w:r>
        <w:rPr>
          <w:rFonts w:ascii="Times New Roman" w:eastAsia="Malgun Gothic" w:hAnsi="Times New Roman"/>
          <w:sz w:val="24"/>
          <w:szCs w:val="24"/>
        </w:rPr>
        <w:t>and Hastings</w:t>
      </w:r>
      <w:r>
        <w:rPr>
          <w:rStyle w:val="DeltaViewDeletion"/>
          <w:rFonts w:ascii="Times New Roman" w:eastAsia="Malgun Gothic" w:hAnsi="Times New Roman"/>
          <w:strike w:val="0"/>
          <w:color w:val="auto"/>
          <w:sz w:val="24"/>
          <w:szCs w:val="24"/>
        </w:rPr>
        <w:t xml:space="preserve"> </w:t>
      </w:r>
      <w:r>
        <w:rPr>
          <w:rFonts w:ascii="Times New Roman" w:eastAsia="Malgun Gothic" w:hAnsi="Times New Roman"/>
          <w:sz w:val="24"/>
          <w:szCs w:val="24"/>
        </w:rPr>
        <w:t>who have a need to know about your Personal Data</w:t>
      </w:r>
      <w:r>
        <w:rPr>
          <w:rFonts w:ascii="Times New Roman" w:hAnsi="Times New Roman"/>
          <w:sz w:val="24"/>
          <w:szCs w:val="24"/>
        </w:rPr>
        <w:t>.</w:t>
      </w:r>
      <w:r>
        <w:rPr>
          <w:rFonts w:ascii="Times New Roman" w:eastAsia="Malgun Gothic" w:hAnsi="Times New Roman"/>
          <w:sz w:val="24"/>
          <w:szCs w:val="24"/>
        </w:rPr>
        <w:t xml:space="preserve"> </w:t>
      </w:r>
    </w:p>
    <w:p w14:paraId="3B7F4873" w14:textId="77777777" w:rsidR="006412CA" w:rsidRDefault="006412CA" w:rsidP="002966BB">
      <w:pPr>
        <w:widowControl/>
        <w:jc w:val="both"/>
        <w:rPr>
          <w:rFonts w:ascii="Times New Roman" w:eastAsia="Malgun Gothic" w:hAnsi="Times New Roman"/>
          <w:sz w:val="24"/>
          <w:szCs w:val="24"/>
        </w:rPr>
      </w:pPr>
      <w:bookmarkStart w:id="25" w:name="_DV_C21"/>
    </w:p>
    <w:p w14:paraId="1D0B46D6" w14:textId="02A3927C" w:rsidR="006412CA" w:rsidRPr="0035309F" w:rsidRDefault="00AA6912" w:rsidP="00763A6F">
      <w:pPr>
        <w:widowControl/>
        <w:numPr>
          <w:ilvl w:val="0"/>
          <w:numId w:val="3"/>
        </w:numPr>
        <w:jc w:val="both"/>
        <w:rPr>
          <w:rFonts w:ascii="Times New Roman" w:eastAsia="Malgun Gothic" w:hAnsi="Times New Roman"/>
          <w:strike/>
          <w:sz w:val="24"/>
          <w:szCs w:val="24"/>
        </w:rPr>
      </w:pPr>
      <w:bookmarkStart w:id="26" w:name="_DV_X16"/>
      <w:bookmarkStart w:id="27" w:name="_DV_C22"/>
      <w:bookmarkEnd w:id="25"/>
      <w:r w:rsidRPr="0035309F">
        <w:rPr>
          <w:rStyle w:val="DeltaViewMoveDestination"/>
          <w:rFonts w:ascii="Times New Roman" w:eastAsia="Malgun Gothic" w:hAnsi="Times New Roman"/>
          <w:color w:val="auto"/>
          <w:sz w:val="24"/>
          <w:szCs w:val="24"/>
          <w:u w:val="none"/>
        </w:rPr>
        <w:t>Management, HR personnel</w:t>
      </w:r>
      <w:r>
        <w:rPr>
          <w:rStyle w:val="DeltaViewMoveDestination"/>
          <w:rFonts w:ascii="Times New Roman" w:eastAsia="Malgun Gothic" w:hAnsi="Times New Roman"/>
          <w:color w:val="auto"/>
          <w:sz w:val="24"/>
          <w:szCs w:val="24"/>
          <w:u w:val="none"/>
        </w:rPr>
        <w:t>, security personnel</w:t>
      </w:r>
      <w:r w:rsidRPr="0035309F">
        <w:rPr>
          <w:rStyle w:val="DeltaViewMoveDestination"/>
          <w:rFonts w:ascii="Times New Roman" w:eastAsia="Malgun Gothic" w:hAnsi="Times New Roman"/>
          <w:color w:val="auto"/>
          <w:sz w:val="24"/>
          <w:szCs w:val="24"/>
          <w:u w:val="none"/>
        </w:rPr>
        <w:t xml:space="preserve"> and IT personnel located at the Company </w:t>
      </w:r>
      <w:bookmarkStart w:id="28" w:name="_DV_C23"/>
      <w:bookmarkEnd w:id="26"/>
      <w:bookmarkEnd w:id="27"/>
      <w:r>
        <w:rPr>
          <w:rStyle w:val="DeltaViewInsertion"/>
          <w:rFonts w:ascii="Times New Roman" w:eastAsia="Malgun Gothic" w:hAnsi="Times New Roman"/>
          <w:color w:val="auto"/>
          <w:sz w:val="24"/>
          <w:szCs w:val="24"/>
          <w:u w:val="none"/>
        </w:rPr>
        <w:t xml:space="preserve">offices </w:t>
      </w:r>
      <w:r w:rsidRPr="0035309F">
        <w:rPr>
          <w:rStyle w:val="DeltaViewInsertion"/>
          <w:rFonts w:ascii="Times New Roman" w:eastAsia="Malgun Gothic" w:hAnsi="Times New Roman"/>
          <w:color w:val="auto"/>
          <w:sz w:val="24"/>
          <w:szCs w:val="24"/>
          <w:u w:val="none"/>
        </w:rPr>
        <w:t>in</w:t>
      </w:r>
      <w:bookmarkEnd w:id="28"/>
      <w:r w:rsidRPr="00763A6F">
        <w:t xml:space="preserve"> </w:t>
      </w:r>
      <w:r w:rsidRPr="00763A6F">
        <w:rPr>
          <w:rStyle w:val="DeltaViewInsertion"/>
          <w:rFonts w:ascii="Times New Roman" w:eastAsia="Malgun Gothic" w:hAnsi="Times New Roman"/>
          <w:color w:val="auto"/>
          <w:sz w:val="24"/>
          <w:szCs w:val="24"/>
          <w:u w:val="none"/>
        </w:rPr>
        <w:t xml:space="preserve">Oakdale, </w:t>
      </w:r>
      <w:r>
        <w:rPr>
          <w:rStyle w:val="DeltaViewInsertion"/>
          <w:rFonts w:ascii="Times New Roman" w:eastAsia="Malgun Gothic" w:hAnsi="Times New Roman"/>
          <w:color w:val="auto"/>
          <w:sz w:val="24"/>
          <w:szCs w:val="24"/>
          <w:u w:val="none"/>
        </w:rPr>
        <w:t>Merthyr Tydfil</w:t>
      </w:r>
      <w:r w:rsidR="006F4360">
        <w:rPr>
          <w:rStyle w:val="DeltaViewInsertion"/>
          <w:rFonts w:ascii="Times New Roman" w:eastAsia="Malgun Gothic" w:hAnsi="Times New Roman"/>
          <w:color w:val="auto"/>
          <w:sz w:val="24"/>
          <w:szCs w:val="24"/>
          <w:u w:val="none"/>
        </w:rPr>
        <w:t xml:space="preserve"> </w:t>
      </w:r>
      <w:r w:rsidRPr="00763A6F">
        <w:rPr>
          <w:rStyle w:val="DeltaViewInsertion"/>
          <w:rFonts w:ascii="Times New Roman" w:eastAsia="Malgun Gothic" w:hAnsi="Times New Roman"/>
          <w:color w:val="auto"/>
          <w:sz w:val="24"/>
          <w:szCs w:val="24"/>
          <w:u w:val="none"/>
        </w:rPr>
        <w:t xml:space="preserve">and Hastings </w:t>
      </w:r>
      <w:r>
        <w:rPr>
          <w:rFonts w:ascii="Times New Roman" w:eastAsia="Malgun Gothic" w:hAnsi="Times New Roman"/>
          <w:sz w:val="24"/>
          <w:szCs w:val="24"/>
        </w:rPr>
        <w:t>have implemented appropriate safeguards for the transfer of y</w:t>
      </w:r>
      <w:bookmarkStart w:id="29" w:name="_DV_C25"/>
      <w:r>
        <w:rPr>
          <w:rFonts w:ascii="Times New Roman" w:eastAsia="Malgun Gothic" w:hAnsi="Times New Roman"/>
          <w:sz w:val="24"/>
          <w:szCs w:val="24"/>
        </w:rPr>
        <w:t xml:space="preserve">our Personal Data to Canada and US </w:t>
      </w:r>
      <w:r w:rsidRPr="0035309F">
        <w:rPr>
          <w:rStyle w:val="DeltaViewInsertion"/>
          <w:rFonts w:ascii="Times New Roman" w:eastAsia="Malgun Gothic" w:hAnsi="Times New Roman"/>
          <w:color w:val="auto"/>
          <w:sz w:val="24"/>
          <w:szCs w:val="24"/>
          <w:u w:val="none"/>
        </w:rPr>
        <w:t xml:space="preserve">and other countries outside of the </w:t>
      </w:r>
      <w:r w:rsidR="008D3A13">
        <w:rPr>
          <w:rStyle w:val="DeltaViewInsertion"/>
          <w:rFonts w:ascii="Times New Roman" w:eastAsia="Malgun Gothic" w:hAnsi="Times New Roman"/>
          <w:color w:val="auto"/>
          <w:sz w:val="24"/>
          <w:szCs w:val="24"/>
          <w:u w:val="none"/>
        </w:rPr>
        <w:t>UK</w:t>
      </w:r>
      <w:r w:rsidRPr="0035309F">
        <w:rPr>
          <w:rStyle w:val="DeltaViewInsertion"/>
          <w:rFonts w:ascii="Times New Roman" w:eastAsia="Malgun Gothic" w:hAnsi="Times New Roman"/>
          <w:color w:val="auto"/>
          <w:sz w:val="24"/>
          <w:szCs w:val="24"/>
          <w:u w:val="none"/>
        </w:rPr>
        <w:t xml:space="preserve"> as permitted under </w:t>
      </w:r>
      <w:r w:rsidR="008D3A13">
        <w:rPr>
          <w:rStyle w:val="DeltaViewInsertion"/>
          <w:rFonts w:ascii="Times New Roman" w:eastAsia="Malgun Gothic" w:hAnsi="Times New Roman"/>
          <w:color w:val="auto"/>
          <w:sz w:val="24"/>
          <w:szCs w:val="24"/>
          <w:u w:val="none"/>
        </w:rPr>
        <w:t xml:space="preserve">a finding of adequacy </w:t>
      </w:r>
      <w:r>
        <w:rPr>
          <w:rStyle w:val="DeltaViewInsertion"/>
          <w:rFonts w:ascii="Times New Roman" w:eastAsia="Malgun Gothic" w:hAnsi="Times New Roman"/>
          <w:color w:val="auto"/>
          <w:sz w:val="24"/>
          <w:szCs w:val="24"/>
          <w:u w:val="none"/>
        </w:rPr>
        <w:t>or</w:t>
      </w:r>
      <w:r w:rsidRPr="00763A6F">
        <w:rPr>
          <w:rStyle w:val="DeltaViewInsertion"/>
          <w:rFonts w:ascii="Times New Roman" w:eastAsia="Malgun Gothic" w:hAnsi="Times New Roman"/>
          <w:color w:val="auto"/>
          <w:sz w:val="24"/>
          <w:szCs w:val="24"/>
          <w:u w:val="none"/>
        </w:rPr>
        <w:t xml:space="preserve"> </w:t>
      </w:r>
      <w:bookmarkEnd w:id="29"/>
      <w:r w:rsidRPr="00763A6F">
        <w:rPr>
          <w:rFonts w:ascii="Times New Roman" w:eastAsia="Malgun Gothic" w:hAnsi="Times New Roman"/>
          <w:sz w:val="24"/>
          <w:szCs w:val="24"/>
        </w:rPr>
        <w:t>through</w:t>
      </w:r>
      <w:r w:rsidRPr="00763A6F">
        <w:rPr>
          <w:rStyle w:val="DeltaViewDeletion"/>
          <w:rFonts w:ascii="Times New Roman" w:eastAsia="Malgun Gothic" w:hAnsi="Times New Roman"/>
          <w:strike w:val="0"/>
          <w:color w:val="auto"/>
          <w:sz w:val="24"/>
          <w:szCs w:val="24"/>
        </w:rPr>
        <w:t xml:space="preserve"> </w:t>
      </w:r>
      <w:r w:rsidRPr="00763A6F">
        <w:rPr>
          <w:rFonts w:ascii="Times New Roman" w:eastAsia="Malgun Gothic" w:hAnsi="Times New Roman"/>
          <w:sz w:val="24"/>
          <w:szCs w:val="24"/>
        </w:rPr>
        <w:t>standard contract clauses</w:t>
      </w:r>
      <w:bookmarkStart w:id="30" w:name="_DV_M33"/>
      <w:bookmarkEnd w:id="30"/>
      <w:r w:rsidRPr="003C5B0D">
        <w:rPr>
          <w:rStyle w:val="DeltaViewInsertion"/>
          <w:rFonts w:ascii="Times New Roman" w:eastAsia="Malgun Gothic" w:hAnsi="Times New Roman"/>
          <w:color w:val="auto"/>
          <w:sz w:val="24"/>
          <w:szCs w:val="24"/>
          <w:u w:val="none"/>
        </w:rPr>
        <w:t xml:space="preserve"> </w:t>
      </w:r>
      <w:r>
        <w:rPr>
          <w:rStyle w:val="DeltaViewInsertion"/>
          <w:rFonts w:ascii="Times New Roman" w:eastAsia="Malgun Gothic" w:hAnsi="Times New Roman"/>
          <w:color w:val="auto"/>
          <w:sz w:val="24"/>
          <w:szCs w:val="24"/>
          <w:u w:val="none"/>
        </w:rPr>
        <w:t xml:space="preserve">under </w:t>
      </w:r>
      <w:r w:rsidRPr="00763A6F">
        <w:rPr>
          <w:rStyle w:val="DeltaViewInsertion"/>
          <w:rFonts w:ascii="Times New Roman" w:eastAsia="Malgun Gothic" w:hAnsi="Times New Roman"/>
          <w:color w:val="auto"/>
          <w:sz w:val="24"/>
          <w:szCs w:val="24"/>
          <w:u w:val="none"/>
        </w:rPr>
        <w:t>Article 46 (2)</w:t>
      </w:r>
      <w:r w:rsidRPr="00763A6F">
        <w:rPr>
          <w:rFonts w:ascii="Times New Roman" w:eastAsia="Malgun Gothic" w:hAnsi="Times New Roman"/>
          <w:sz w:val="24"/>
          <w:szCs w:val="24"/>
        </w:rPr>
        <w:t>.</w:t>
      </w:r>
      <w:r>
        <w:rPr>
          <w:rFonts w:ascii="Times New Roman" w:eastAsia="Malgun Gothic" w:hAnsi="Times New Roman"/>
          <w:sz w:val="24"/>
          <w:szCs w:val="24"/>
        </w:rPr>
        <w:t xml:space="preserve"> Further information regarding these safeguards can be obtained from your local HR representative or the DPO. </w:t>
      </w:r>
    </w:p>
    <w:p w14:paraId="54A9468C" w14:textId="77777777" w:rsidR="006412CA" w:rsidRDefault="006412CA" w:rsidP="002966BB">
      <w:pPr>
        <w:widowControl/>
        <w:ind w:left="720"/>
        <w:jc w:val="both"/>
        <w:rPr>
          <w:rFonts w:ascii="Times New Roman" w:eastAsia="Malgun Gothic" w:hAnsi="Times New Roman"/>
          <w:sz w:val="24"/>
          <w:szCs w:val="24"/>
        </w:rPr>
      </w:pPr>
    </w:p>
    <w:p w14:paraId="7D045BA5" w14:textId="295AD667" w:rsidR="006412CA" w:rsidRDefault="00AA6912" w:rsidP="002966BB">
      <w:pPr>
        <w:widowControl/>
        <w:numPr>
          <w:ilvl w:val="0"/>
          <w:numId w:val="1"/>
        </w:numPr>
        <w:jc w:val="both"/>
        <w:rPr>
          <w:rStyle w:val="DeltaViewInsertion"/>
          <w:rFonts w:ascii="Times New Roman" w:eastAsia="Malgun Gothic" w:hAnsi="Times New Roman"/>
          <w:color w:val="auto"/>
          <w:sz w:val="24"/>
          <w:szCs w:val="24"/>
          <w:u w:val="none"/>
        </w:rPr>
      </w:pPr>
      <w:bookmarkStart w:id="31" w:name="_DV_M34"/>
      <w:bookmarkEnd w:id="31"/>
      <w:r>
        <w:rPr>
          <w:rFonts w:ascii="Times New Roman" w:eastAsia="Malgun Gothic" w:hAnsi="Times New Roman"/>
          <w:sz w:val="24"/>
          <w:szCs w:val="24"/>
        </w:rPr>
        <w:t xml:space="preserve">Third party processors such as recruiters, background check companies, government agencies and others who have a need to process your Personal Data in connection with your recruitment employment with the Company </w:t>
      </w:r>
      <w:r>
        <w:rPr>
          <w:rFonts w:ascii="Times New Roman" w:hAnsi="Times New Roman"/>
          <w:sz w:val="24"/>
          <w:szCs w:val="24"/>
        </w:rPr>
        <w:t>as part of the operation of the business</w:t>
      </w:r>
      <w:r>
        <w:rPr>
          <w:rFonts w:ascii="Times New Roman" w:eastAsia="Malgun Gothic" w:hAnsi="Times New Roman"/>
          <w:sz w:val="24"/>
          <w:szCs w:val="24"/>
        </w:rPr>
        <w:t xml:space="preserve">.  </w:t>
      </w:r>
      <w:bookmarkStart w:id="32" w:name="_DV_C28"/>
      <w:r w:rsidRPr="008D3BDA">
        <w:rPr>
          <w:rStyle w:val="DeltaViewInsertion"/>
          <w:rFonts w:ascii="Times New Roman" w:eastAsia="Malgun Gothic" w:hAnsi="Times New Roman"/>
          <w:color w:val="auto"/>
          <w:sz w:val="24"/>
          <w:szCs w:val="24"/>
          <w:u w:val="none"/>
        </w:rPr>
        <w:t xml:space="preserve"> Currently these third parties are</w:t>
      </w:r>
      <w:r>
        <w:rPr>
          <w:rStyle w:val="DeltaViewInsertion"/>
          <w:rFonts w:ascii="Times New Roman" w:eastAsia="Malgun Gothic" w:hAnsi="Times New Roman"/>
          <w:color w:val="auto"/>
          <w:sz w:val="24"/>
          <w:szCs w:val="24"/>
          <w:u w:val="none"/>
        </w:rPr>
        <w:t xml:space="preserve"> </w:t>
      </w:r>
      <w:r w:rsidR="00C56323">
        <w:rPr>
          <w:rStyle w:val="DeltaViewInsertion"/>
          <w:rFonts w:ascii="Times New Roman" w:eastAsia="Malgun Gothic" w:hAnsi="Times New Roman"/>
          <w:color w:val="auto"/>
          <w:sz w:val="24"/>
          <w:szCs w:val="24"/>
          <w:u w:val="none"/>
        </w:rPr>
        <w:t>described</w:t>
      </w:r>
      <w:r>
        <w:rPr>
          <w:rStyle w:val="DeltaViewInsertion"/>
          <w:rFonts w:ascii="Times New Roman" w:eastAsia="Malgun Gothic" w:hAnsi="Times New Roman"/>
          <w:color w:val="auto"/>
          <w:sz w:val="24"/>
          <w:szCs w:val="24"/>
          <w:u w:val="none"/>
        </w:rPr>
        <w:t xml:space="preserve"> </w:t>
      </w:r>
      <w:r w:rsidR="0045043E">
        <w:rPr>
          <w:rStyle w:val="DeltaViewInsertion"/>
          <w:rFonts w:ascii="Times New Roman" w:eastAsia="Malgun Gothic" w:hAnsi="Times New Roman"/>
          <w:color w:val="auto"/>
          <w:sz w:val="24"/>
          <w:szCs w:val="24"/>
          <w:u w:val="none"/>
        </w:rPr>
        <w:t>in</w:t>
      </w:r>
      <w:r>
        <w:rPr>
          <w:rStyle w:val="DeltaViewInsertion"/>
          <w:rFonts w:ascii="Times New Roman" w:eastAsia="Malgun Gothic" w:hAnsi="Times New Roman"/>
          <w:color w:val="auto"/>
          <w:sz w:val="24"/>
          <w:szCs w:val="24"/>
          <w:u w:val="none"/>
        </w:rPr>
        <w:t xml:space="preserve"> Annex A to this document</w:t>
      </w:r>
      <w:bookmarkEnd w:id="32"/>
      <w:r>
        <w:rPr>
          <w:rStyle w:val="DeltaViewInsertion"/>
          <w:rFonts w:ascii="Times New Roman" w:eastAsia="Malgun Gothic" w:hAnsi="Times New Roman"/>
          <w:color w:val="auto"/>
          <w:sz w:val="24"/>
          <w:szCs w:val="24"/>
          <w:u w:val="none"/>
        </w:rPr>
        <w:t>.</w:t>
      </w:r>
    </w:p>
    <w:p w14:paraId="2B3CD3A3" w14:textId="77777777" w:rsidR="006412CA" w:rsidRDefault="006412CA" w:rsidP="003106E3">
      <w:pPr>
        <w:widowControl/>
        <w:ind w:left="720"/>
        <w:jc w:val="both"/>
        <w:rPr>
          <w:rFonts w:ascii="Times New Roman" w:eastAsia="Malgun Gothic" w:hAnsi="Times New Roman"/>
          <w:sz w:val="24"/>
          <w:szCs w:val="24"/>
        </w:rPr>
      </w:pPr>
    </w:p>
    <w:p w14:paraId="578FD015" w14:textId="789742D9" w:rsidR="006412CA" w:rsidRDefault="00A30754" w:rsidP="002966BB">
      <w:pPr>
        <w:widowControl/>
        <w:ind w:left="720"/>
        <w:jc w:val="both"/>
        <w:rPr>
          <w:rFonts w:ascii="Times New Roman" w:eastAsia="Malgun Gothic" w:hAnsi="Times New Roman"/>
          <w:sz w:val="24"/>
          <w:szCs w:val="24"/>
        </w:rPr>
      </w:pPr>
      <w:bookmarkStart w:id="33" w:name="_DV_M35"/>
      <w:bookmarkEnd w:id="33"/>
      <w:r w:rsidRPr="00A30754">
        <w:rPr>
          <w:rFonts w:ascii="Times New Roman" w:eastAsia="Malgun Gothic" w:hAnsi="Times New Roman"/>
          <w:sz w:val="24"/>
          <w:szCs w:val="24"/>
        </w:rPr>
        <w:t xml:space="preserve">To the extent that such </w:t>
      </w:r>
      <w:r w:rsidR="006F4360" w:rsidRPr="00A30754">
        <w:rPr>
          <w:rFonts w:ascii="Times New Roman" w:eastAsia="Malgun Gothic" w:hAnsi="Times New Roman"/>
          <w:sz w:val="24"/>
          <w:szCs w:val="24"/>
        </w:rPr>
        <w:t>third-party</w:t>
      </w:r>
      <w:r w:rsidRPr="00A30754">
        <w:rPr>
          <w:rFonts w:ascii="Times New Roman" w:eastAsia="Malgun Gothic" w:hAnsi="Times New Roman"/>
          <w:sz w:val="24"/>
          <w:szCs w:val="24"/>
        </w:rPr>
        <w:t xml:space="preserve"> processors </w:t>
      </w:r>
      <w:r w:rsidR="006F4360" w:rsidRPr="00A30754">
        <w:rPr>
          <w:rFonts w:ascii="Times New Roman" w:eastAsia="Malgun Gothic" w:hAnsi="Times New Roman"/>
          <w:sz w:val="24"/>
          <w:szCs w:val="24"/>
        </w:rPr>
        <w:t>are in</w:t>
      </w:r>
      <w:r w:rsidRPr="00A30754">
        <w:rPr>
          <w:rFonts w:ascii="Times New Roman" w:eastAsia="Malgun Gothic" w:hAnsi="Times New Roman"/>
          <w:sz w:val="24"/>
          <w:szCs w:val="24"/>
        </w:rPr>
        <w:t xml:space="preserve"> a count</w:t>
      </w:r>
      <w:r>
        <w:rPr>
          <w:rFonts w:ascii="Times New Roman" w:eastAsia="Malgun Gothic" w:hAnsi="Times New Roman"/>
          <w:sz w:val="24"/>
          <w:szCs w:val="24"/>
        </w:rPr>
        <w:t>ry without adequacy regulations</w:t>
      </w:r>
      <w:r w:rsidRPr="00A30754">
        <w:rPr>
          <w:rFonts w:ascii="Times New Roman" w:eastAsia="Malgun Gothic" w:hAnsi="Times New Roman"/>
          <w:sz w:val="24"/>
          <w:szCs w:val="24"/>
        </w:rPr>
        <w:t>, the Company has implemented appropriate safeguards for the transfer of your personal information to these countries through standard contract clauses under Article 46 (2). Further information regarding these safeguards can be obtained from your local HR representative or DPO</w:t>
      </w:r>
      <w:r w:rsidR="00AA6912">
        <w:rPr>
          <w:rFonts w:ascii="Times New Roman" w:eastAsia="Malgun Gothic" w:hAnsi="Times New Roman"/>
          <w:sz w:val="24"/>
          <w:szCs w:val="24"/>
        </w:rPr>
        <w:t>.</w:t>
      </w:r>
    </w:p>
    <w:p w14:paraId="432E947D" w14:textId="77777777" w:rsidR="006412CA" w:rsidRDefault="006412CA" w:rsidP="002966BB">
      <w:pPr>
        <w:pStyle w:val="ListParagraph"/>
        <w:widowControl/>
        <w:rPr>
          <w:rFonts w:ascii="Times New Roman" w:eastAsia="Malgun Gothic" w:hAnsi="Times New Roman"/>
          <w:sz w:val="24"/>
          <w:szCs w:val="24"/>
        </w:rPr>
      </w:pPr>
    </w:p>
    <w:p w14:paraId="6D035799" w14:textId="77777777" w:rsidR="006412CA" w:rsidRDefault="00AA6912" w:rsidP="002966BB">
      <w:pPr>
        <w:widowControl/>
        <w:numPr>
          <w:ilvl w:val="0"/>
          <w:numId w:val="1"/>
        </w:numPr>
        <w:jc w:val="both"/>
        <w:rPr>
          <w:rFonts w:ascii="Times New Roman" w:eastAsia="Malgun Gothic" w:hAnsi="Times New Roman"/>
          <w:sz w:val="24"/>
          <w:szCs w:val="24"/>
        </w:rPr>
      </w:pPr>
      <w:bookmarkStart w:id="34" w:name="_DV_M38"/>
      <w:bookmarkEnd w:id="34"/>
      <w:r>
        <w:rPr>
          <w:rFonts w:ascii="Times New Roman" w:eastAsia="Malgun Gothic" w:hAnsi="Times New Roman"/>
          <w:sz w:val="24"/>
          <w:szCs w:val="24"/>
        </w:rPr>
        <w:t xml:space="preserve">Additionally, </w:t>
      </w:r>
      <w:r>
        <w:rPr>
          <w:rFonts w:ascii="Times New Roman" w:eastAsia="Malgun Gothic" w:hAnsi="Times New Roman"/>
          <w:color w:val="000000"/>
          <w:sz w:val="24"/>
          <w:szCs w:val="24"/>
        </w:rPr>
        <w:t>the Company may be required to disclose Personal Data in response to lawful requests by public authorities to comply with national security or law enforcement requirements.</w:t>
      </w:r>
    </w:p>
    <w:p w14:paraId="344480C5" w14:textId="77777777" w:rsidR="006412CA" w:rsidRDefault="006412CA" w:rsidP="002966BB">
      <w:pPr>
        <w:widowControl/>
        <w:ind w:left="360"/>
        <w:jc w:val="both"/>
        <w:rPr>
          <w:rFonts w:ascii="Times New Roman" w:eastAsia="Malgun Gothic" w:hAnsi="Times New Roman"/>
          <w:sz w:val="24"/>
          <w:szCs w:val="24"/>
        </w:rPr>
      </w:pPr>
    </w:p>
    <w:p w14:paraId="57B19599" w14:textId="77777777" w:rsidR="0045043E" w:rsidRDefault="0045043E" w:rsidP="002966BB">
      <w:pPr>
        <w:widowControl/>
        <w:ind w:left="360"/>
        <w:jc w:val="both"/>
        <w:rPr>
          <w:rFonts w:ascii="Times New Roman" w:eastAsia="Malgun Gothic" w:hAnsi="Times New Roman"/>
          <w:sz w:val="24"/>
          <w:szCs w:val="24"/>
        </w:rPr>
      </w:pPr>
    </w:p>
    <w:p w14:paraId="69542F0A" w14:textId="77777777" w:rsidR="0045043E" w:rsidRDefault="0045043E" w:rsidP="002966BB">
      <w:pPr>
        <w:widowControl/>
        <w:ind w:left="360"/>
        <w:jc w:val="both"/>
        <w:rPr>
          <w:rFonts w:ascii="Times New Roman" w:eastAsia="Malgun Gothic" w:hAnsi="Times New Roman"/>
          <w:sz w:val="24"/>
          <w:szCs w:val="24"/>
        </w:rPr>
      </w:pPr>
    </w:p>
    <w:p w14:paraId="7E3CCE42" w14:textId="77777777" w:rsidR="0045043E" w:rsidRDefault="0045043E" w:rsidP="002966BB">
      <w:pPr>
        <w:widowControl/>
        <w:ind w:left="360"/>
        <w:jc w:val="both"/>
        <w:rPr>
          <w:rFonts w:ascii="Times New Roman" w:eastAsia="Malgun Gothic" w:hAnsi="Times New Roman"/>
          <w:sz w:val="24"/>
          <w:szCs w:val="24"/>
        </w:rPr>
      </w:pPr>
    </w:p>
    <w:p w14:paraId="430CC688" w14:textId="77777777" w:rsidR="006412CA" w:rsidRPr="00BC1D85" w:rsidRDefault="00AA6912" w:rsidP="002966BB">
      <w:pPr>
        <w:widowControl/>
        <w:tabs>
          <w:tab w:val="left" w:pos="9350"/>
        </w:tabs>
        <w:ind w:left="771"/>
        <w:jc w:val="center"/>
        <w:rPr>
          <w:rFonts w:ascii="Times New Roman" w:eastAsia="Malgun Gothic" w:hAnsi="Times New Roman"/>
          <w:b/>
          <w:color w:val="1F497D" w:themeColor="text2"/>
          <w:sz w:val="24"/>
          <w:szCs w:val="24"/>
        </w:rPr>
      </w:pPr>
      <w:bookmarkStart w:id="35" w:name="_DV_M39"/>
      <w:bookmarkEnd w:id="35"/>
      <w:r w:rsidRPr="00BC1D85">
        <w:rPr>
          <w:rFonts w:ascii="Times New Roman" w:eastAsia="Malgun Gothic" w:hAnsi="Times New Roman"/>
          <w:b/>
          <w:color w:val="1F497D" w:themeColor="text2"/>
          <w:sz w:val="24"/>
          <w:szCs w:val="24"/>
        </w:rPr>
        <w:lastRenderedPageBreak/>
        <w:t>RETENTION OF YOUR PERSONAL DATA</w:t>
      </w:r>
    </w:p>
    <w:p w14:paraId="5C291563" w14:textId="77777777" w:rsidR="006412CA" w:rsidRDefault="006412CA" w:rsidP="002966BB">
      <w:pPr>
        <w:widowControl/>
        <w:tabs>
          <w:tab w:val="left" w:pos="9350"/>
        </w:tabs>
        <w:jc w:val="both"/>
        <w:rPr>
          <w:rFonts w:ascii="Times New Roman" w:eastAsia="Malgun Gothic" w:hAnsi="Times New Roman"/>
          <w:color w:val="000000"/>
          <w:sz w:val="24"/>
          <w:szCs w:val="24"/>
        </w:rPr>
      </w:pPr>
      <w:bookmarkStart w:id="36" w:name="_DV_M40"/>
      <w:bookmarkEnd w:id="36"/>
    </w:p>
    <w:p w14:paraId="2F2669D5" w14:textId="679DF93A" w:rsidR="006412CA" w:rsidRDefault="00AA6912" w:rsidP="002966BB">
      <w:pPr>
        <w:widowControl/>
        <w:tabs>
          <w:tab w:val="left" w:pos="9350"/>
        </w:tabs>
        <w:jc w:val="both"/>
        <w:rPr>
          <w:rFonts w:ascii="Times New Roman" w:hAnsi="Times New Roman"/>
          <w:color w:val="000000"/>
          <w:sz w:val="24"/>
          <w:szCs w:val="24"/>
        </w:rPr>
      </w:pPr>
      <w:r>
        <w:rPr>
          <w:rFonts w:ascii="Times New Roman" w:eastAsia="Malgun Gothic" w:hAnsi="Times New Roman"/>
          <w:color w:val="000000"/>
          <w:sz w:val="24"/>
          <w:szCs w:val="24"/>
        </w:rPr>
        <w:t>The Company and any applicable third party processors will retain your Personal Data for (1) the period of time that it is necessary to process your Personal Data for the purposes for which it was collected and processed, (2) the period required under record retention laws, (3) the applicable statute of limitations for employment or discrimination claims, or (4) the necessary period of time to establish, exercise, or defend legal claims.</w:t>
      </w:r>
      <w:bookmarkStart w:id="37" w:name="_DV_C36"/>
      <w:r w:rsidRPr="000542E2">
        <w:rPr>
          <w:rStyle w:val="DeltaViewInsertion"/>
          <w:rFonts w:ascii="Times New Roman" w:eastAsia="Malgun Gothic" w:hAnsi="Times New Roman"/>
          <w:color w:val="auto"/>
          <w:sz w:val="24"/>
          <w:szCs w:val="24"/>
          <w:u w:val="none"/>
        </w:rPr>
        <w:t xml:space="preserve"> </w:t>
      </w:r>
      <w:r w:rsidRPr="00C169AB">
        <w:rPr>
          <w:rStyle w:val="DeltaViewInsertion"/>
          <w:rFonts w:ascii="Times New Roman" w:eastAsia="Malgun Gothic" w:hAnsi="Times New Roman"/>
          <w:color w:val="auto"/>
          <w:sz w:val="24"/>
          <w:szCs w:val="24"/>
          <w:u w:val="none"/>
        </w:rPr>
        <w:t>Please refer to the Company’s Retention Policy</w:t>
      </w:r>
      <w:r>
        <w:rPr>
          <w:rStyle w:val="DeltaViewInsertion"/>
          <w:rFonts w:ascii="Times New Roman" w:eastAsia="Malgun Gothic" w:hAnsi="Times New Roman"/>
          <w:color w:val="auto"/>
          <w:sz w:val="24"/>
          <w:szCs w:val="24"/>
          <w:u w:val="none"/>
        </w:rPr>
        <w:t>, via the GDUK Business Process Library,</w:t>
      </w:r>
      <w:r w:rsidRPr="00C169AB">
        <w:rPr>
          <w:rStyle w:val="DeltaViewInsertion"/>
          <w:rFonts w:ascii="Times New Roman" w:eastAsia="Malgun Gothic" w:hAnsi="Times New Roman"/>
          <w:color w:val="auto"/>
          <w:sz w:val="24"/>
          <w:szCs w:val="24"/>
          <w:u w:val="none"/>
        </w:rPr>
        <w:t xml:space="preserve"> for more information</w:t>
      </w:r>
      <w:bookmarkEnd w:id="37"/>
      <w:r>
        <w:rPr>
          <w:rStyle w:val="DeltaViewInsertion"/>
          <w:rFonts w:ascii="Times New Roman" w:eastAsia="Malgun Gothic" w:hAnsi="Times New Roman"/>
          <w:color w:val="auto"/>
          <w:sz w:val="24"/>
          <w:szCs w:val="24"/>
          <w:u w:val="none"/>
        </w:rPr>
        <w:t>.</w:t>
      </w:r>
      <w:r>
        <w:rPr>
          <w:rFonts w:ascii="Times New Roman" w:eastAsia="Malgun Gothic" w:hAnsi="Times New Roman"/>
          <w:sz w:val="24"/>
          <w:szCs w:val="24"/>
        </w:rPr>
        <w:t xml:space="preserve"> </w:t>
      </w:r>
      <w:r>
        <w:rPr>
          <w:rFonts w:ascii="Times New Roman" w:hAnsi="Times New Roman"/>
          <w:color w:val="000000"/>
          <w:sz w:val="24"/>
          <w:szCs w:val="24"/>
        </w:rPr>
        <w:t xml:space="preserve">Generally, for unsuccessful applicants, the Company and applicable </w:t>
      </w:r>
      <w:r w:rsidR="006F4360">
        <w:rPr>
          <w:rFonts w:ascii="Times New Roman" w:hAnsi="Times New Roman"/>
          <w:color w:val="000000"/>
          <w:sz w:val="24"/>
          <w:szCs w:val="24"/>
        </w:rPr>
        <w:t>third-party</w:t>
      </w:r>
      <w:r>
        <w:rPr>
          <w:rFonts w:ascii="Times New Roman" w:hAnsi="Times New Roman"/>
          <w:color w:val="000000"/>
          <w:sz w:val="24"/>
          <w:szCs w:val="24"/>
        </w:rPr>
        <w:t xml:space="preserve"> processors will delete your Personal Data upon completion of the application and employment decision process subject to unless you specifically request the Company to retain your Personal Data for further consideration.</w:t>
      </w:r>
      <w:r w:rsidR="00403CEF">
        <w:rPr>
          <w:rFonts w:ascii="Times New Roman" w:hAnsi="Times New Roman"/>
          <w:color w:val="000000"/>
          <w:sz w:val="24"/>
          <w:szCs w:val="24"/>
        </w:rPr>
        <w:t xml:space="preserve"> </w:t>
      </w:r>
    </w:p>
    <w:p w14:paraId="6D417B6B" w14:textId="77777777" w:rsidR="00403CEF" w:rsidRDefault="00403CEF" w:rsidP="002966BB">
      <w:pPr>
        <w:widowControl/>
        <w:tabs>
          <w:tab w:val="left" w:pos="9350"/>
        </w:tabs>
        <w:jc w:val="both"/>
        <w:rPr>
          <w:rFonts w:ascii="Times New Roman" w:hAnsi="Times New Roman"/>
          <w:color w:val="000000"/>
          <w:sz w:val="24"/>
          <w:szCs w:val="24"/>
        </w:rPr>
      </w:pPr>
    </w:p>
    <w:p w14:paraId="37F43E6C" w14:textId="79D4A2B9" w:rsidR="00403CEF" w:rsidRPr="00403CEF" w:rsidRDefault="00403CEF" w:rsidP="00403CEF">
      <w:pPr>
        <w:widowControl/>
        <w:tabs>
          <w:tab w:val="left" w:pos="9350"/>
        </w:tabs>
        <w:jc w:val="both"/>
        <w:rPr>
          <w:rFonts w:ascii="Times New Roman" w:eastAsia="Malgun Gothic" w:hAnsi="Times New Roman"/>
          <w:color w:val="000000"/>
          <w:sz w:val="24"/>
          <w:szCs w:val="24"/>
          <w:lang w:val="en-GB"/>
        </w:rPr>
      </w:pPr>
      <w:r w:rsidRPr="00403CEF">
        <w:rPr>
          <w:rFonts w:ascii="Times New Roman" w:eastAsia="Malgun Gothic" w:hAnsi="Times New Roman"/>
          <w:color w:val="000000"/>
          <w:sz w:val="24"/>
          <w:szCs w:val="24"/>
          <w:lang w:val="en-GB"/>
        </w:rPr>
        <w:t xml:space="preserve">The Company will retain the personal data of unsuccessful applicants for a period of </w:t>
      </w:r>
      <w:r w:rsidR="00BF03BC">
        <w:rPr>
          <w:rFonts w:ascii="Times New Roman" w:eastAsia="Malgun Gothic" w:hAnsi="Times New Roman"/>
          <w:color w:val="000000"/>
          <w:sz w:val="24"/>
          <w:szCs w:val="24"/>
          <w:lang w:val="en-GB"/>
        </w:rPr>
        <w:t>12</w:t>
      </w:r>
      <w:r w:rsidRPr="00403CEF">
        <w:rPr>
          <w:rFonts w:ascii="Times New Roman" w:eastAsia="Malgun Gothic" w:hAnsi="Times New Roman"/>
          <w:color w:val="000000"/>
          <w:sz w:val="24"/>
          <w:szCs w:val="24"/>
          <w:lang w:val="en-GB"/>
        </w:rPr>
        <w:t xml:space="preserve"> months following the conclusion of the recruitment process. This is to enable us to maintain proper recruitment records in line with our legal obligations.</w:t>
      </w:r>
    </w:p>
    <w:p w14:paraId="300B7C45" w14:textId="77777777" w:rsidR="00403CEF" w:rsidRPr="00403CEF" w:rsidRDefault="00403CEF" w:rsidP="00403CEF">
      <w:pPr>
        <w:widowControl/>
        <w:tabs>
          <w:tab w:val="left" w:pos="9350"/>
        </w:tabs>
        <w:jc w:val="both"/>
        <w:rPr>
          <w:rFonts w:ascii="Times New Roman" w:eastAsia="Malgun Gothic" w:hAnsi="Times New Roman"/>
          <w:color w:val="000000"/>
          <w:sz w:val="24"/>
          <w:szCs w:val="24"/>
          <w:lang w:val="en-GB"/>
        </w:rPr>
      </w:pPr>
    </w:p>
    <w:p w14:paraId="43AB1E09" w14:textId="77777777" w:rsidR="00403CEF" w:rsidRPr="00403CEF" w:rsidRDefault="00403CEF" w:rsidP="00403CEF">
      <w:pPr>
        <w:widowControl/>
        <w:tabs>
          <w:tab w:val="left" w:pos="9350"/>
        </w:tabs>
        <w:jc w:val="both"/>
        <w:rPr>
          <w:rFonts w:ascii="Times New Roman" w:eastAsia="Malgun Gothic" w:hAnsi="Times New Roman"/>
          <w:color w:val="000000"/>
          <w:sz w:val="24"/>
          <w:szCs w:val="24"/>
          <w:lang w:val="en-GB"/>
        </w:rPr>
      </w:pPr>
      <w:r w:rsidRPr="00403CEF">
        <w:rPr>
          <w:rFonts w:ascii="Times New Roman" w:eastAsia="Malgun Gothic" w:hAnsi="Times New Roman"/>
          <w:color w:val="000000"/>
          <w:sz w:val="24"/>
          <w:szCs w:val="24"/>
          <w:lang w:val="en-GB"/>
        </w:rPr>
        <w:t>If you have provided your explicit consent, we may retain your data for longer, so that we can consider you for future employment opportunities within our organisation. You may</w:t>
      </w:r>
      <w:r w:rsidRPr="00403CEF">
        <w:rPr>
          <w:rFonts w:ascii="Times New Roman" w:eastAsia="Malgun Gothic" w:hAnsi="Times New Roman"/>
          <w:i/>
          <w:iCs/>
          <w:color w:val="000000"/>
          <w:sz w:val="24"/>
          <w:szCs w:val="24"/>
          <w:lang w:val="en-GB"/>
        </w:rPr>
        <w:t xml:space="preserve"> </w:t>
      </w:r>
      <w:r w:rsidRPr="00403CEF">
        <w:rPr>
          <w:rFonts w:ascii="Times New Roman" w:eastAsia="Malgun Gothic" w:hAnsi="Times New Roman"/>
          <w:color w:val="000000"/>
          <w:sz w:val="24"/>
          <w:szCs w:val="24"/>
          <w:lang w:val="en-GB"/>
        </w:rPr>
        <w:t>withdraw this consent at any time by contacting us using the details provided in this notice.</w:t>
      </w:r>
    </w:p>
    <w:p w14:paraId="26D1BDC1" w14:textId="77777777" w:rsidR="00403CEF" w:rsidRPr="00403CEF" w:rsidRDefault="00403CEF" w:rsidP="002966BB">
      <w:pPr>
        <w:widowControl/>
        <w:tabs>
          <w:tab w:val="left" w:pos="9350"/>
        </w:tabs>
        <w:jc w:val="both"/>
        <w:rPr>
          <w:rFonts w:ascii="Times New Roman" w:eastAsia="Malgun Gothic" w:hAnsi="Times New Roman"/>
          <w:color w:val="000000"/>
          <w:sz w:val="24"/>
          <w:szCs w:val="24"/>
        </w:rPr>
      </w:pPr>
    </w:p>
    <w:p w14:paraId="1C560435" w14:textId="2699F06E" w:rsidR="003E4A2F" w:rsidRDefault="003E4A2F">
      <w:pPr>
        <w:widowControl/>
        <w:autoSpaceDE/>
        <w:autoSpaceDN/>
        <w:adjustRightInd/>
        <w:rPr>
          <w:rFonts w:ascii="Times New Roman" w:eastAsia="Malgun Gothic" w:hAnsi="Times New Roman"/>
          <w:b/>
          <w:color w:val="000000"/>
          <w:sz w:val="24"/>
          <w:szCs w:val="24"/>
        </w:rPr>
      </w:pPr>
      <w:bookmarkStart w:id="38" w:name="_DV_M42"/>
      <w:bookmarkEnd w:id="38"/>
    </w:p>
    <w:p w14:paraId="54223C19" w14:textId="473D78F4" w:rsidR="006412CA" w:rsidRPr="00BC1D85" w:rsidRDefault="00AA6912" w:rsidP="002966BB">
      <w:pPr>
        <w:widowControl/>
        <w:tabs>
          <w:tab w:val="left" w:pos="9350"/>
        </w:tabs>
        <w:jc w:val="center"/>
        <w:rPr>
          <w:rFonts w:ascii="Times New Roman" w:eastAsia="Malgun Gothic" w:hAnsi="Times New Roman"/>
          <w:b/>
          <w:color w:val="1F497D" w:themeColor="text2"/>
          <w:sz w:val="24"/>
          <w:szCs w:val="24"/>
        </w:rPr>
      </w:pPr>
      <w:r w:rsidRPr="00BC1D85">
        <w:rPr>
          <w:rFonts w:ascii="Times New Roman" w:eastAsia="Malgun Gothic" w:hAnsi="Times New Roman"/>
          <w:b/>
          <w:color w:val="1F497D" w:themeColor="text2"/>
          <w:sz w:val="24"/>
          <w:szCs w:val="24"/>
        </w:rPr>
        <w:t>YOUR RIGHTS REGARDING YOUR PERSONAL DATA</w:t>
      </w:r>
    </w:p>
    <w:p w14:paraId="4068636C" w14:textId="77777777" w:rsidR="006412CA" w:rsidRDefault="006412CA" w:rsidP="002966BB">
      <w:pPr>
        <w:widowControl/>
        <w:tabs>
          <w:tab w:val="left" w:pos="9350"/>
        </w:tabs>
        <w:jc w:val="center"/>
        <w:rPr>
          <w:rFonts w:ascii="Times New Roman" w:hAnsi="Times New Roman"/>
          <w:b/>
          <w:smallCaps/>
          <w:sz w:val="24"/>
          <w:szCs w:val="24"/>
        </w:rPr>
      </w:pPr>
    </w:p>
    <w:p w14:paraId="7FBB05FD" w14:textId="77777777" w:rsidR="006412CA" w:rsidRDefault="00AA6912" w:rsidP="002966BB">
      <w:pPr>
        <w:widowControl/>
        <w:tabs>
          <w:tab w:val="left" w:pos="9350"/>
        </w:tabs>
        <w:rPr>
          <w:rFonts w:ascii="Times New Roman" w:hAnsi="Times New Roman"/>
          <w:color w:val="000000"/>
          <w:sz w:val="24"/>
          <w:szCs w:val="24"/>
        </w:rPr>
      </w:pPr>
      <w:bookmarkStart w:id="39" w:name="_DV_M43"/>
      <w:bookmarkEnd w:id="39"/>
      <w:r>
        <w:rPr>
          <w:rFonts w:ascii="Times New Roman" w:hAnsi="Times New Roman"/>
          <w:color w:val="000000"/>
          <w:sz w:val="24"/>
          <w:szCs w:val="24"/>
        </w:rPr>
        <w:t>As a data subject, you have the following rights regarding your Personal Data:</w:t>
      </w:r>
    </w:p>
    <w:p w14:paraId="44E1C05C" w14:textId="77777777" w:rsidR="006412CA" w:rsidRPr="00AD00E6" w:rsidRDefault="006412CA" w:rsidP="00AD00E6">
      <w:pPr>
        <w:widowControl/>
        <w:jc w:val="both"/>
        <w:rPr>
          <w:rFonts w:ascii="Times New Roman" w:hAnsi="Times New Roman"/>
          <w:sz w:val="24"/>
          <w:szCs w:val="24"/>
          <w:u w:val="single"/>
        </w:rPr>
      </w:pPr>
      <w:bookmarkStart w:id="40" w:name="_DV_M44"/>
      <w:bookmarkEnd w:id="40"/>
    </w:p>
    <w:p w14:paraId="4F7A61AA" w14:textId="4165CCEF" w:rsidR="003E4A2F" w:rsidRPr="00BC1D85" w:rsidRDefault="00AA6912" w:rsidP="003E4A2F">
      <w:pPr>
        <w:widowControl/>
        <w:jc w:val="both"/>
        <w:rPr>
          <w:rFonts w:ascii="Times New Roman" w:hAnsi="Times New Roman"/>
          <w:color w:val="1F497D" w:themeColor="text2"/>
          <w:sz w:val="24"/>
          <w:szCs w:val="24"/>
          <w:lang w:val="en-GB"/>
        </w:rPr>
      </w:pPr>
      <w:r w:rsidRPr="00BC1D85">
        <w:rPr>
          <w:rFonts w:ascii="Times New Roman" w:hAnsi="Times New Roman"/>
          <w:color w:val="1F497D" w:themeColor="text2"/>
          <w:sz w:val="24"/>
          <w:szCs w:val="24"/>
          <w:u w:val="single"/>
        </w:rPr>
        <w:t xml:space="preserve">Right </w:t>
      </w:r>
      <w:r w:rsidR="003E4A2F" w:rsidRPr="00BC1D85">
        <w:rPr>
          <w:rFonts w:ascii="Times New Roman" w:hAnsi="Times New Roman"/>
          <w:color w:val="1F497D" w:themeColor="text2"/>
          <w:sz w:val="24"/>
          <w:szCs w:val="24"/>
          <w:u w:val="single"/>
        </w:rPr>
        <w:t>to Access and Correct your personal information</w:t>
      </w:r>
      <w:r w:rsidR="006F4360" w:rsidRPr="00BC1D85">
        <w:rPr>
          <w:rFonts w:ascii="Times New Roman" w:hAnsi="Times New Roman"/>
          <w:color w:val="1F497D" w:themeColor="text2"/>
          <w:sz w:val="24"/>
          <w:szCs w:val="24"/>
        </w:rPr>
        <w:t xml:space="preserve">: </w:t>
      </w:r>
    </w:p>
    <w:p w14:paraId="6EFD6073" w14:textId="77777777" w:rsidR="003E4A2F" w:rsidRDefault="003E4A2F" w:rsidP="003E4A2F">
      <w:pPr>
        <w:widowControl/>
        <w:ind w:left="360"/>
        <w:jc w:val="both"/>
        <w:rPr>
          <w:rFonts w:ascii="Times New Roman" w:hAnsi="Times New Roman"/>
          <w:sz w:val="24"/>
          <w:szCs w:val="24"/>
          <w:lang w:val="en-GB"/>
        </w:rPr>
      </w:pPr>
    </w:p>
    <w:p w14:paraId="57BF1123" w14:textId="699EF92B"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t xml:space="preserve">The Company aims to ensure that all personal information is correct. You also have a responsibility to ensure that changes to your personal information are notified to the Company as soon as possible so that we can ensure that your data is </w:t>
      </w:r>
      <w:r w:rsidR="002829A6" w:rsidRPr="003E4A2F">
        <w:rPr>
          <w:rFonts w:ascii="Times New Roman" w:hAnsi="Times New Roman"/>
          <w:sz w:val="24"/>
          <w:szCs w:val="24"/>
          <w:lang w:val="en-GB"/>
        </w:rPr>
        <w:t>up to date</w:t>
      </w:r>
      <w:r w:rsidRPr="003E4A2F">
        <w:rPr>
          <w:rFonts w:ascii="Times New Roman" w:hAnsi="Times New Roman"/>
          <w:sz w:val="24"/>
          <w:szCs w:val="24"/>
          <w:lang w:val="en-GB"/>
        </w:rPr>
        <w:t>.  </w:t>
      </w:r>
    </w:p>
    <w:p w14:paraId="580155F6" w14:textId="25018AFB" w:rsidR="003E4A2F" w:rsidRPr="003E4A2F" w:rsidRDefault="003E4A2F" w:rsidP="003E4A2F">
      <w:pPr>
        <w:widowControl/>
        <w:ind w:left="720"/>
        <w:jc w:val="both"/>
        <w:rPr>
          <w:rFonts w:ascii="Times New Roman" w:hAnsi="Times New Roman"/>
          <w:sz w:val="24"/>
          <w:szCs w:val="24"/>
          <w:lang w:val="en-GB"/>
        </w:rPr>
      </w:pPr>
    </w:p>
    <w:p w14:paraId="464BADEF" w14:textId="77777777"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t>You have the right to request access to any of your personal information that the Company may hold, and to request correction of any inaccurate data relating to you.</w:t>
      </w:r>
    </w:p>
    <w:p w14:paraId="605C956B" w14:textId="77777777" w:rsidR="003E4A2F" w:rsidRPr="003E4A2F" w:rsidRDefault="003E4A2F" w:rsidP="003E4A2F">
      <w:pPr>
        <w:widowControl/>
        <w:ind w:left="720"/>
        <w:jc w:val="both"/>
        <w:rPr>
          <w:rFonts w:ascii="Times New Roman" w:hAnsi="Times New Roman"/>
          <w:sz w:val="24"/>
          <w:szCs w:val="24"/>
          <w:lang w:val="en-GB"/>
        </w:rPr>
      </w:pPr>
      <w:r w:rsidRPr="003E4A2F">
        <w:rPr>
          <w:rFonts w:ascii="Times New Roman" w:hAnsi="Times New Roman"/>
          <w:sz w:val="24"/>
          <w:szCs w:val="24"/>
          <w:lang w:val="en-GB"/>
        </w:rPr>
        <w:t> </w:t>
      </w:r>
    </w:p>
    <w:p w14:paraId="5ADD23C7" w14:textId="77777777"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t>You should note that we do not always need to comply with your requests, but we will ensure that this is explained to you if this is the case.</w:t>
      </w:r>
    </w:p>
    <w:p w14:paraId="651BB3DC" w14:textId="77777777" w:rsidR="006412CA" w:rsidRDefault="00AA6912" w:rsidP="002966BB">
      <w:pPr>
        <w:widowControl/>
        <w:ind w:left="720"/>
        <w:jc w:val="both"/>
        <w:rPr>
          <w:rFonts w:ascii="Times New Roman" w:hAnsi="Times New Roman"/>
          <w:sz w:val="24"/>
          <w:szCs w:val="24"/>
        </w:rPr>
      </w:pPr>
      <w:bookmarkStart w:id="41" w:name="_DV_M49"/>
      <w:bookmarkEnd w:id="41"/>
      <w:r>
        <w:rPr>
          <w:rFonts w:ascii="Times New Roman" w:hAnsi="Times New Roman"/>
          <w:sz w:val="24"/>
          <w:szCs w:val="24"/>
        </w:rPr>
        <w:t xml:space="preserve">    </w:t>
      </w:r>
    </w:p>
    <w:p w14:paraId="3E49D1EF" w14:textId="17EB3480" w:rsidR="003E4A2F" w:rsidRDefault="00AA6912" w:rsidP="003E4A2F">
      <w:pPr>
        <w:widowControl/>
        <w:jc w:val="both"/>
        <w:rPr>
          <w:rFonts w:ascii="Times New Roman" w:hAnsi="Times New Roman"/>
          <w:sz w:val="24"/>
          <w:szCs w:val="24"/>
        </w:rPr>
      </w:pPr>
      <w:bookmarkStart w:id="42" w:name="_DV_M50"/>
      <w:bookmarkEnd w:id="42"/>
      <w:r w:rsidRPr="002F1052">
        <w:rPr>
          <w:rFonts w:ascii="Times New Roman" w:hAnsi="Times New Roman"/>
          <w:color w:val="1F497D" w:themeColor="text2"/>
          <w:sz w:val="24"/>
          <w:szCs w:val="24"/>
          <w:u w:val="single"/>
        </w:rPr>
        <w:t>Right to Rectif</w:t>
      </w:r>
      <w:r w:rsidR="003E4A2F" w:rsidRPr="002F1052">
        <w:rPr>
          <w:rFonts w:ascii="Times New Roman" w:hAnsi="Times New Roman"/>
          <w:color w:val="1F497D" w:themeColor="text2"/>
          <w:sz w:val="24"/>
          <w:szCs w:val="24"/>
          <w:u w:val="single"/>
        </w:rPr>
        <w:t>ication or Erasure of personal information</w:t>
      </w:r>
      <w:r w:rsidRPr="002F1052">
        <w:rPr>
          <w:rFonts w:ascii="Times New Roman" w:hAnsi="Times New Roman"/>
          <w:color w:val="1F497D" w:themeColor="text2"/>
          <w:sz w:val="24"/>
          <w:szCs w:val="24"/>
        </w:rPr>
        <w:t xml:space="preserve">:  </w:t>
      </w:r>
    </w:p>
    <w:p w14:paraId="0ADF2B9B" w14:textId="77777777" w:rsidR="003E4A2F" w:rsidRDefault="003E4A2F" w:rsidP="003E4A2F">
      <w:pPr>
        <w:widowControl/>
        <w:ind w:left="720"/>
        <w:jc w:val="both"/>
        <w:rPr>
          <w:rFonts w:ascii="Times New Roman" w:hAnsi="Times New Roman"/>
          <w:sz w:val="24"/>
          <w:szCs w:val="24"/>
        </w:rPr>
      </w:pPr>
    </w:p>
    <w:p w14:paraId="63F015A1" w14:textId="77777777"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t>You have a right to request that we rectify inaccurate personal information. We may seek to verify the accuracy of the personal information before rectifying it.</w:t>
      </w:r>
    </w:p>
    <w:p w14:paraId="0C7AA7C5" w14:textId="77777777" w:rsidR="003E4A2F" w:rsidRPr="003E4A2F" w:rsidRDefault="003E4A2F" w:rsidP="003E4A2F">
      <w:pPr>
        <w:widowControl/>
        <w:ind w:left="720"/>
        <w:jc w:val="both"/>
        <w:rPr>
          <w:rFonts w:ascii="Times New Roman" w:hAnsi="Times New Roman"/>
          <w:sz w:val="24"/>
          <w:szCs w:val="24"/>
          <w:lang w:val="en-GB"/>
        </w:rPr>
      </w:pPr>
      <w:r w:rsidRPr="003E4A2F">
        <w:rPr>
          <w:rFonts w:ascii="Times New Roman" w:hAnsi="Times New Roman"/>
          <w:sz w:val="24"/>
          <w:szCs w:val="24"/>
          <w:lang w:val="en-GB"/>
        </w:rPr>
        <w:t> </w:t>
      </w:r>
    </w:p>
    <w:p w14:paraId="5882E1B8" w14:textId="77777777"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lastRenderedPageBreak/>
        <w:t>You can also request that we erase your personal information in limited circumstances where:</w:t>
      </w:r>
    </w:p>
    <w:p w14:paraId="301A2FAE" w14:textId="77777777" w:rsidR="003E4A2F" w:rsidRPr="003E4A2F" w:rsidRDefault="003E4A2F" w:rsidP="003E4A2F">
      <w:pPr>
        <w:widowControl/>
        <w:ind w:left="720"/>
        <w:jc w:val="both"/>
        <w:rPr>
          <w:rFonts w:ascii="Times New Roman" w:hAnsi="Times New Roman"/>
          <w:sz w:val="24"/>
          <w:szCs w:val="24"/>
          <w:lang w:val="en-GB"/>
        </w:rPr>
      </w:pPr>
      <w:r w:rsidRPr="003E4A2F">
        <w:rPr>
          <w:rFonts w:ascii="Times New Roman" w:hAnsi="Times New Roman"/>
          <w:sz w:val="24"/>
          <w:szCs w:val="24"/>
          <w:lang w:val="en-GB"/>
        </w:rPr>
        <w:t> </w:t>
      </w:r>
    </w:p>
    <w:p w14:paraId="77A3E5E6" w14:textId="77777777" w:rsidR="003E4A2F" w:rsidRPr="003E4A2F" w:rsidRDefault="003E4A2F" w:rsidP="003E4A2F">
      <w:pPr>
        <w:widowControl/>
        <w:numPr>
          <w:ilvl w:val="0"/>
          <w:numId w:val="6"/>
        </w:numPr>
        <w:jc w:val="both"/>
        <w:rPr>
          <w:rFonts w:ascii="Times New Roman" w:hAnsi="Times New Roman"/>
          <w:sz w:val="24"/>
          <w:szCs w:val="24"/>
          <w:lang w:val="en-GB"/>
        </w:rPr>
      </w:pPr>
      <w:r w:rsidRPr="003E4A2F">
        <w:rPr>
          <w:rFonts w:ascii="Times New Roman" w:hAnsi="Times New Roman"/>
          <w:sz w:val="24"/>
          <w:szCs w:val="24"/>
          <w:lang w:val="en-GB"/>
        </w:rPr>
        <w:t>it is no longer needed for the purposes for which it was collected; or</w:t>
      </w:r>
    </w:p>
    <w:p w14:paraId="65B79187" w14:textId="77777777" w:rsidR="003E4A2F" w:rsidRPr="003E4A2F" w:rsidRDefault="003E4A2F" w:rsidP="003E4A2F">
      <w:pPr>
        <w:widowControl/>
        <w:numPr>
          <w:ilvl w:val="0"/>
          <w:numId w:val="6"/>
        </w:numPr>
        <w:jc w:val="both"/>
        <w:rPr>
          <w:rFonts w:ascii="Times New Roman" w:hAnsi="Times New Roman"/>
          <w:sz w:val="24"/>
          <w:szCs w:val="24"/>
          <w:lang w:val="en-GB"/>
        </w:rPr>
      </w:pPr>
      <w:r w:rsidRPr="003E4A2F">
        <w:rPr>
          <w:rFonts w:ascii="Times New Roman" w:hAnsi="Times New Roman"/>
          <w:sz w:val="24"/>
          <w:szCs w:val="24"/>
          <w:lang w:val="en-GB"/>
        </w:rPr>
        <w:t>you have withdrawn your consent (where the data processing was based on consent); or</w:t>
      </w:r>
    </w:p>
    <w:p w14:paraId="4E56D450" w14:textId="77777777" w:rsidR="003E4A2F" w:rsidRPr="003E4A2F" w:rsidRDefault="003E4A2F" w:rsidP="003E4A2F">
      <w:pPr>
        <w:widowControl/>
        <w:numPr>
          <w:ilvl w:val="0"/>
          <w:numId w:val="6"/>
        </w:numPr>
        <w:jc w:val="both"/>
        <w:rPr>
          <w:rFonts w:ascii="Times New Roman" w:hAnsi="Times New Roman"/>
          <w:sz w:val="24"/>
          <w:szCs w:val="24"/>
          <w:lang w:val="en-GB"/>
        </w:rPr>
      </w:pPr>
      <w:r w:rsidRPr="003E4A2F">
        <w:rPr>
          <w:rFonts w:ascii="Times New Roman" w:hAnsi="Times New Roman"/>
          <w:sz w:val="24"/>
          <w:szCs w:val="24"/>
          <w:lang w:val="en-GB"/>
        </w:rPr>
        <w:t>you have made a successful objection (see right to object); or</w:t>
      </w:r>
    </w:p>
    <w:p w14:paraId="741BECF5" w14:textId="77777777" w:rsidR="003E4A2F" w:rsidRPr="003E4A2F" w:rsidRDefault="003E4A2F" w:rsidP="003E4A2F">
      <w:pPr>
        <w:widowControl/>
        <w:numPr>
          <w:ilvl w:val="0"/>
          <w:numId w:val="6"/>
        </w:numPr>
        <w:jc w:val="both"/>
        <w:rPr>
          <w:rFonts w:ascii="Times New Roman" w:hAnsi="Times New Roman"/>
          <w:sz w:val="24"/>
          <w:szCs w:val="24"/>
          <w:lang w:val="en-GB"/>
        </w:rPr>
      </w:pPr>
      <w:r w:rsidRPr="003E4A2F">
        <w:rPr>
          <w:rFonts w:ascii="Times New Roman" w:hAnsi="Times New Roman"/>
          <w:sz w:val="24"/>
          <w:szCs w:val="24"/>
          <w:lang w:val="en-GB"/>
        </w:rPr>
        <w:t>it has been processed unlawfully; or</w:t>
      </w:r>
    </w:p>
    <w:p w14:paraId="6E5E626B" w14:textId="77777777" w:rsidR="003E4A2F" w:rsidRPr="003E4A2F" w:rsidRDefault="003E4A2F" w:rsidP="003E4A2F">
      <w:pPr>
        <w:widowControl/>
        <w:numPr>
          <w:ilvl w:val="0"/>
          <w:numId w:val="6"/>
        </w:numPr>
        <w:jc w:val="both"/>
        <w:rPr>
          <w:rFonts w:ascii="Times New Roman" w:hAnsi="Times New Roman"/>
          <w:sz w:val="24"/>
          <w:szCs w:val="24"/>
          <w:lang w:val="en-GB"/>
        </w:rPr>
      </w:pPr>
      <w:r w:rsidRPr="003E4A2F">
        <w:rPr>
          <w:rFonts w:ascii="Times New Roman" w:hAnsi="Times New Roman"/>
          <w:sz w:val="24"/>
          <w:szCs w:val="24"/>
          <w:lang w:val="en-GB"/>
        </w:rPr>
        <w:t>it is necessary to comply with a legal obligation to which we are subject.</w:t>
      </w:r>
    </w:p>
    <w:p w14:paraId="24565FAB" w14:textId="77777777" w:rsidR="003E4A2F" w:rsidRDefault="003E4A2F" w:rsidP="003E4A2F">
      <w:pPr>
        <w:widowControl/>
        <w:ind w:left="720"/>
        <w:jc w:val="both"/>
        <w:rPr>
          <w:rFonts w:ascii="Times New Roman" w:hAnsi="Times New Roman"/>
          <w:sz w:val="24"/>
          <w:szCs w:val="24"/>
        </w:rPr>
      </w:pPr>
    </w:p>
    <w:p w14:paraId="5D9C8592" w14:textId="77777777" w:rsidR="003E4A2F" w:rsidRPr="003E4A2F" w:rsidRDefault="003E4A2F" w:rsidP="003E4A2F">
      <w:pPr>
        <w:widowControl/>
        <w:jc w:val="both"/>
        <w:rPr>
          <w:rFonts w:ascii="Times New Roman" w:hAnsi="Times New Roman"/>
          <w:sz w:val="24"/>
          <w:szCs w:val="24"/>
          <w:lang w:val="en-GB"/>
        </w:rPr>
      </w:pPr>
      <w:r w:rsidRPr="003E4A2F">
        <w:rPr>
          <w:rFonts w:ascii="Times New Roman" w:hAnsi="Times New Roman"/>
          <w:sz w:val="24"/>
          <w:szCs w:val="24"/>
          <w:lang w:val="en-GB"/>
        </w:rPr>
        <w:t>We are not required to comply with your request to erase personal information if the processing of your personal information is necessary:  </w:t>
      </w:r>
    </w:p>
    <w:p w14:paraId="58BD1551" w14:textId="77777777" w:rsidR="003E4A2F" w:rsidRPr="003E4A2F" w:rsidRDefault="003E4A2F" w:rsidP="003E4A2F">
      <w:pPr>
        <w:widowControl/>
        <w:ind w:left="720"/>
        <w:jc w:val="both"/>
        <w:rPr>
          <w:rFonts w:ascii="Times New Roman" w:hAnsi="Times New Roman"/>
          <w:sz w:val="24"/>
          <w:szCs w:val="24"/>
          <w:lang w:val="en-GB"/>
        </w:rPr>
      </w:pPr>
      <w:r w:rsidRPr="003E4A2F">
        <w:rPr>
          <w:rFonts w:ascii="Times New Roman" w:hAnsi="Times New Roman"/>
          <w:sz w:val="24"/>
          <w:szCs w:val="24"/>
          <w:lang w:val="en-GB"/>
        </w:rPr>
        <w:t> </w:t>
      </w:r>
    </w:p>
    <w:p w14:paraId="68E7B81D" w14:textId="77777777" w:rsidR="003E4A2F" w:rsidRPr="003E4A2F" w:rsidRDefault="003E4A2F" w:rsidP="003E4A2F">
      <w:pPr>
        <w:widowControl/>
        <w:numPr>
          <w:ilvl w:val="0"/>
          <w:numId w:val="7"/>
        </w:numPr>
        <w:jc w:val="both"/>
        <w:rPr>
          <w:rFonts w:ascii="Times New Roman" w:hAnsi="Times New Roman"/>
          <w:sz w:val="24"/>
          <w:szCs w:val="24"/>
          <w:lang w:val="en-GB"/>
        </w:rPr>
      </w:pPr>
      <w:r w:rsidRPr="003E4A2F">
        <w:rPr>
          <w:rFonts w:ascii="Times New Roman" w:hAnsi="Times New Roman"/>
          <w:sz w:val="24"/>
          <w:szCs w:val="24"/>
          <w:lang w:val="en-GB"/>
        </w:rPr>
        <w:t>for compliance with a legal obligation; or</w:t>
      </w:r>
    </w:p>
    <w:p w14:paraId="1C8F1BC3" w14:textId="77777777" w:rsidR="003E4A2F" w:rsidRPr="003E4A2F" w:rsidRDefault="003E4A2F" w:rsidP="003E4A2F">
      <w:pPr>
        <w:widowControl/>
        <w:numPr>
          <w:ilvl w:val="0"/>
          <w:numId w:val="7"/>
        </w:numPr>
        <w:jc w:val="both"/>
        <w:rPr>
          <w:rFonts w:ascii="Times New Roman" w:hAnsi="Times New Roman"/>
          <w:sz w:val="24"/>
          <w:szCs w:val="24"/>
          <w:lang w:val="en-GB"/>
        </w:rPr>
      </w:pPr>
      <w:r w:rsidRPr="003E4A2F">
        <w:rPr>
          <w:rFonts w:ascii="Times New Roman" w:hAnsi="Times New Roman"/>
          <w:sz w:val="24"/>
          <w:szCs w:val="24"/>
          <w:lang w:val="en-GB"/>
        </w:rPr>
        <w:t>for the establishment, exercise or defence of legal claims.</w:t>
      </w:r>
    </w:p>
    <w:p w14:paraId="4455C121" w14:textId="77777777" w:rsidR="003E4A2F" w:rsidRDefault="003E4A2F" w:rsidP="003E4A2F">
      <w:pPr>
        <w:widowControl/>
        <w:ind w:left="720"/>
        <w:jc w:val="both"/>
        <w:rPr>
          <w:rFonts w:ascii="Times New Roman" w:hAnsi="Times New Roman"/>
          <w:sz w:val="24"/>
          <w:szCs w:val="24"/>
        </w:rPr>
      </w:pPr>
    </w:p>
    <w:p w14:paraId="2C4DF068" w14:textId="77777777" w:rsidR="006412CA" w:rsidRDefault="006412CA" w:rsidP="002966BB">
      <w:pPr>
        <w:widowControl/>
        <w:jc w:val="both"/>
        <w:rPr>
          <w:rFonts w:ascii="Times New Roman" w:hAnsi="Times New Roman"/>
          <w:sz w:val="24"/>
          <w:szCs w:val="24"/>
        </w:rPr>
      </w:pPr>
    </w:p>
    <w:p w14:paraId="6B2E4EA0" w14:textId="77777777" w:rsidR="003E4A2F" w:rsidRDefault="00AA6912" w:rsidP="003E4A2F">
      <w:pPr>
        <w:widowControl/>
        <w:jc w:val="both"/>
        <w:rPr>
          <w:rFonts w:ascii="Times New Roman" w:hAnsi="Times New Roman"/>
          <w:sz w:val="24"/>
          <w:szCs w:val="24"/>
        </w:rPr>
      </w:pPr>
      <w:bookmarkStart w:id="43" w:name="_DV_M51"/>
      <w:bookmarkStart w:id="44" w:name="_DV_M53"/>
      <w:bookmarkEnd w:id="43"/>
      <w:bookmarkEnd w:id="44"/>
      <w:r w:rsidRPr="002F1052">
        <w:rPr>
          <w:rFonts w:ascii="Times New Roman" w:hAnsi="Times New Roman"/>
          <w:color w:val="1F497D" w:themeColor="text2"/>
          <w:sz w:val="24"/>
          <w:szCs w:val="24"/>
          <w:u w:val="single"/>
        </w:rPr>
        <w:t>Right to Restrict Processing</w:t>
      </w:r>
      <w:r w:rsidRPr="002F1052">
        <w:rPr>
          <w:rFonts w:ascii="Times New Roman" w:hAnsi="Times New Roman"/>
          <w:color w:val="1F497D" w:themeColor="text2"/>
          <w:sz w:val="24"/>
          <w:szCs w:val="24"/>
        </w:rPr>
        <w:t xml:space="preserve">: </w:t>
      </w:r>
      <w:r>
        <w:rPr>
          <w:rFonts w:ascii="Times New Roman" w:hAnsi="Times New Roman"/>
          <w:sz w:val="24"/>
          <w:szCs w:val="24"/>
        </w:rPr>
        <w:t xml:space="preserve"> </w:t>
      </w:r>
    </w:p>
    <w:p w14:paraId="7D61BA96" w14:textId="77777777" w:rsidR="003E4A2F" w:rsidRDefault="003E4A2F" w:rsidP="003E4A2F">
      <w:pPr>
        <w:widowControl/>
        <w:jc w:val="both"/>
        <w:rPr>
          <w:rFonts w:ascii="Times New Roman" w:hAnsi="Times New Roman"/>
          <w:sz w:val="24"/>
          <w:szCs w:val="24"/>
        </w:rPr>
      </w:pPr>
    </w:p>
    <w:p w14:paraId="4EE9B004" w14:textId="77777777" w:rsidR="002829A6" w:rsidRPr="002829A6" w:rsidRDefault="002829A6" w:rsidP="002829A6">
      <w:pPr>
        <w:widowControl/>
        <w:jc w:val="both"/>
        <w:rPr>
          <w:rFonts w:ascii="Times New Roman" w:hAnsi="Times New Roman"/>
          <w:sz w:val="24"/>
          <w:szCs w:val="24"/>
          <w:lang w:val="en-GB"/>
        </w:rPr>
      </w:pPr>
      <w:r w:rsidRPr="002829A6">
        <w:rPr>
          <w:rFonts w:ascii="Times New Roman" w:hAnsi="Times New Roman"/>
          <w:sz w:val="24"/>
          <w:szCs w:val="24"/>
          <w:lang w:val="en-GB"/>
        </w:rPr>
        <w:t>You have the right to restrict our processing of your personal information but only where:</w:t>
      </w:r>
    </w:p>
    <w:p w14:paraId="76125D72" w14:textId="77777777" w:rsidR="002829A6" w:rsidRPr="002829A6" w:rsidRDefault="002829A6" w:rsidP="002829A6">
      <w:pPr>
        <w:widowControl/>
        <w:jc w:val="both"/>
        <w:rPr>
          <w:rFonts w:ascii="Times New Roman" w:hAnsi="Times New Roman"/>
          <w:sz w:val="24"/>
          <w:szCs w:val="24"/>
          <w:lang w:val="en-GB"/>
        </w:rPr>
      </w:pPr>
      <w:r w:rsidRPr="002829A6">
        <w:rPr>
          <w:rFonts w:ascii="Times New Roman" w:hAnsi="Times New Roman"/>
          <w:sz w:val="24"/>
          <w:szCs w:val="24"/>
          <w:lang w:val="en-GB"/>
        </w:rPr>
        <w:t> </w:t>
      </w:r>
    </w:p>
    <w:p w14:paraId="3997D002" w14:textId="77777777" w:rsidR="002829A6" w:rsidRPr="002829A6" w:rsidRDefault="002829A6" w:rsidP="002829A6">
      <w:pPr>
        <w:widowControl/>
        <w:numPr>
          <w:ilvl w:val="0"/>
          <w:numId w:val="8"/>
        </w:numPr>
        <w:jc w:val="both"/>
        <w:rPr>
          <w:rFonts w:ascii="Times New Roman" w:hAnsi="Times New Roman"/>
          <w:sz w:val="24"/>
          <w:szCs w:val="24"/>
          <w:lang w:val="en-GB"/>
        </w:rPr>
      </w:pPr>
      <w:r w:rsidRPr="002829A6">
        <w:rPr>
          <w:rFonts w:ascii="Times New Roman" w:hAnsi="Times New Roman"/>
          <w:sz w:val="24"/>
          <w:szCs w:val="24"/>
          <w:lang w:val="en-GB"/>
        </w:rPr>
        <w:t>you contest the accuracy of the personal information, pending us taking sufficient steps to correct or verify its accuracy; </w:t>
      </w:r>
    </w:p>
    <w:p w14:paraId="10139E4B" w14:textId="2C43D597" w:rsidR="002829A6" w:rsidRPr="002829A6" w:rsidRDefault="002829A6" w:rsidP="002829A6">
      <w:pPr>
        <w:widowControl/>
        <w:numPr>
          <w:ilvl w:val="0"/>
          <w:numId w:val="8"/>
        </w:numPr>
        <w:jc w:val="both"/>
        <w:rPr>
          <w:rFonts w:ascii="Times New Roman" w:hAnsi="Times New Roman"/>
          <w:sz w:val="24"/>
          <w:szCs w:val="24"/>
          <w:lang w:val="en-GB"/>
        </w:rPr>
      </w:pPr>
      <w:r w:rsidRPr="002829A6">
        <w:rPr>
          <w:rFonts w:ascii="Times New Roman" w:hAnsi="Times New Roman"/>
          <w:sz w:val="24"/>
          <w:szCs w:val="24"/>
          <w:lang w:val="en-GB"/>
        </w:rPr>
        <w:t>the processing is unlawful, but you do not want us to erase the data;</w:t>
      </w:r>
    </w:p>
    <w:p w14:paraId="5BAC543F" w14:textId="77777777" w:rsidR="002829A6" w:rsidRPr="002829A6" w:rsidRDefault="002829A6" w:rsidP="002829A6">
      <w:pPr>
        <w:widowControl/>
        <w:numPr>
          <w:ilvl w:val="0"/>
          <w:numId w:val="8"/>
        </w:numPr>
        <w:jc w:val="both"/>
        <w:rPr>
          <w:rFonts w:ascii="Times New Roman" w:hAnsi="Times New Roman"/>
          <w:sz w:val="24"/>
          <w:szCs w:val="24"/>
          <w:lang w:val="en-GB"/>
        </w:rPr>
      </w:pPr>
      <w:r w:rsidRPr="002829A6">
        <w:rPr>
          <w:rFonts w:ascii="Times New Roman" w:hAnsi="Times New Roman"/>
          <w:sz w:val="24"/>
          <w:szCs w:val="24"/>
          <w:lang w:val="en-GB"/>
        </w:rPr>
        <w:t>we no longer need the personal information for its original purpose, but we require it for the establishment, exercise or defence of legal claims; or </w:t>
      </w:r>
    </w:p>
    <w:p w14:paraId="7D28ED25" w14:textId="77777777" w:rsidR="002829A6" w:rsidRPr="002829A6" w:rsidRDefault="002829A6" w:rsidP="002829A6">
      <w:pPr>
        <w:widowControl/>
        <w:numPr>
          <w:ilvl w:val="0"/>
          <w:numId w:val="8"/>
        </w:numPr>
        <w:jc w:val="both"/>
        <w:rPr>
          <w:rFonts w:ascii="Times New Roman" w:hAnsi="Times New Roman"/>
          <w:sz w:val="24"/>
          <w:szCs w:val="24"/>
          <w:lang w:val="en-GB"/>
        </w:rPr>
      </w:pPr>
      <w:r w:rsidRPr="002829A6">
        <w:rPr>
          <w:rFonts w:ascii="Times New Roman" w:hAnsi="Times New Roman"/>
          <w:sz w:val="24"/>
          <w:szCs w:val="24"/>
          <w:lang w:val="en-GB"/>
        </w:rPr>
        <w:t>you have objected to processing justified on legitimate interest grounds (see below), pending verification as to whether the Company has compelling legitimate grounds to continue processing.</w:t>
      </w:r>
    </w:p>
    <w:p w14:paraId="261E92BD" w14:textId="77777777" w:rsidR="002829A6" w:rsidRPr="002829A6" w:rsidRDefault="002829A6" w:rsidP="002829A6">
      <w:pPr>
        <w:widowControl/>
        <w:jc w:val="both"/>
        <w:rPr>
          <w:rFonts w:ascii="Times New Roman" w:hAnsi="Times New Roman"/>
          <w:sz w:val="24"/>
          <w:szCs w:val="24"/>
          <w:lang w:val="en-GB"/>
        </w:rPr>
      </w:pPr>
      <w:r w:rsidRPr="002829A6">
        <w:rPr>
          <w:rFonts w:ascii="Times New Roman" w:hAnsi="Times New Roman"/>
          <w:sz w:val="24"/>
          <w:szCs w:val="24"/>
          <w:lang w:val="en-GB"/>
        </w:rPr>
        <w:t> </w:t>
      </w:r>
    </w:p>
    <w:p w14:paraId="7DF01E85" w14:textId="77777777" w:rsidR="002829A6" w:rsidRPr="002829A6" w:rsidRDefault="002829A6" w:rsidP="002829A6">
      <w:pPr>
        <w:widowControl/>
        <w:jc w:val="both"/>
        <w:rPr>
          <w:rFonts w:ascii="Times New Roman" w:hAnsi="Times New Roman"/>
          <w:sz w:val="24"/>
          <w:szCs w:val="24"/>
          <w:lang w:val="en-GB"/>
        </w:rPr>
      </w:pPr>
      <w:r w:rsidRPr="002829A6">
        <w:rPr>
          <w:rFonts w:ascii="Times New Roman" w:hAnsi="Times New Roman"/>
          <w:sz w:val="24"/>
          <w:szCs w:val="24"/>
          <w:lang w:val="en-GB"/>
        </w:rPr>
        <w:t>Where personal information is subjected to restriction in this way, we will only process it with your consent; for the establishment, exercise or defence of legal claims; or to protect the rights of another natural or legal person. </w:t>
      </w:r>
    </w:p>
    <w:p w14:paraId="19CC337C" w14:textId="77777777" w:rsidR="003E4A2F" w:rsidRDefault="003E4A2F" w:rsidP="003E4A2F">
      <w:pPr>
        <w:widowControl/>
        <w:jc w:val="both"/>
        <w:rPr>
          <w:rFonts w:ascii="Times New Roman" w:hAnsi="Times New Roman"/>
          <w:sz w:val="24"/>
          <w:szCs w:val="24"/>
        </w:rPr>
      </w:pPr>
    </w:p>
    <w:p w14:paraId="41060CD7" w14:textId="77777777" w:rsidR="006412CA" w:rsidRDefault="006412CA" w:rsidP="002966BB">
      <w:pPr>
        <w:widowControl/>
        <w:ind w:left="720"/>
        <w:jc w:val="both"/>
        <w:rPr>
          <w:rFonts w:ascii="Times New Roman" w:hAnsi="Times New Roman"/>
          <w:sz w:val="24"/>
          <w:szCs w:val="24"/>
        </w:rPr>
      </w:pPr>
    </w:p>
    <w:p w14:paraId="202767A7" w14:textId="1C5F5ED1" w:rsidR="006412CA" w:rsidRPr="002F1052" w:rsidRDefault="00AA6912" w:rsidP="002829A6">
      <w:pPr>
        <w:widowControl/>
        <w:jc w:val="both"/>
        <w:rPr>
          <w:rFonts w:ascii="Times New Roman" w:hAnsi="Times New Roman"/>
          <w:color w:val="1F497D" w:themeColor="text2"/>
          <w:sz w:val="24"/>
          <w:szCs w:val="24"/>
        </w:rPr>
      </w:pPr>
      <w:bookmarkStart w:id="45" w:name="_DV_M54"/>
      <w:bookmarkEnd w:id="45"/>
      <w:r w:rsidRPr="002F1052">
        <w:rPr>
          <w:rFonts w:ascii="Times New Roman" w:hAnsi="Times New Roman"/>
          <w:color w:val="1F497D" w:themeColor="text2"/>
          <w:sz w:val="24"/>
          <w:szCs w:val="24"/>
          <w:u w:val="single"/>
        </w:rPr>
        <w:t>Right to Portability</w:t>
      </w:r>
      <w:r w:rsidRPr="002F1052">
        <w:rPr>
          <w:rFonts w:ascii="Times New Roman" w:hAnsi="Times New Roman"/>
          <w:color w:val="1F497D" w:themeColor="text2"/>
          <w:sz w:val="24"/>
          <w:szCs w:val="24"/>
        </w:rPr>
        <w:t xml:space="preserve">:  </w:t>
      </w:r>
    </w:p>
    <w:p w14:paraId="57E4B4A3" w14:textId="77777777" w:rsidR="002829A6" w:rsidRDefault="002829A6" w:rsidP="002829A6">
      <w:pPr>
        <w:widowControl/>
        <w:jc w:val="both"/>
        <w:rPr>
          <w:rFonts w:ascii="Times New Roman" w:hAnsi="Times New Roman"/>
          <w:sz w:val="24"/>
          <w:szCs w:val="24"/>
        </w:rPr>
      </w:pPr>
    </w:p>
    <w:p w14:paraId="26FDD0BE" w14:textId="1B85C0D8" w:rsidR="002829A6" w:rsidRDefault="002829A6" w:rsidP="002829A6">
      <w:pPr>
        <w:widowControl/>
        <w:jc w:val="both"/>
        <w:rPr>
          <w:rFonts w:ascii="Times New Roman" w:hAnsi="Times New Roman"/>
          <w:sz w:val="24"/>
          <w:szCs w:val="24"/>
        </w:rPr>
      </w:pPr>
      <w:r w:rsidRPr="002829A6">
        <w:rPr>
          <w:rFonts w:ascii="Times New Roman" w:hAnsi="Times New Roman"/>
          <w:sz w:val="24"/>
          <w:szCs w:val="24"/>
        </w:rPr>
        <w:t>Where we are relying upon your consent or the fact that the processing is necessary for the performance of a contract to which you are party as the reason or legal ground for processing, and that personal information is processed by automatic means, you have the right to receive all such personal information which you have provided to the Company in a structured, commonly used and machine-readable format, and also to require us to transmit it to another controller where this is technically feasible.</w:t>
      </w:r>
    </w:p>
    <w:p w14:paraId="22C03974" w14:textId="77777777" w:rsidR="006412CA" w:rsidRDefault="00AA6912" w:rsidP="002966BB">
      <w:pPr>
        <w:widowControl/>
        <w:jc w:val="both"/>
        <w:rPr>
          <w:rFonts w:ascii="Times New Roman" w:hAnsi="Times New Roman"/>
          <w:sz w:val="24"/>
          <w:szCs w:val="24"/>
        </w:rPr>
      </w:pPr>
      <w:bookmarkStart w:id="46" w:name="_DV_M55"/>
      <w:bookmarkEnd w:id="46"/>
      <w:r>
        <w:rPr>
          <w:rFonts w:ascii="Times New Roman" w:hAnsi="Times New Roman"/>
          <w:sz w:val="24"/>
          <w:szCs w:val="24"/>
        </w:rPr>
        <w:t xml:space="preserve"> </w:t>
      </w:r>
    </w:p>
    <w:p w14:paraId="53C62378" w14:textId="77777777" w:rsidR="002829A6" w:rsidRDefault="002829A6" w:rsidP="002829A6">
      <w:pPr>
        <w:widowControl/>
        <w:jc w:val="both"/>
        <w:rPr>
          <w:rFonts w:ascii="Times New Roman" w:hAnsi="Times New Roman"/>
          <w:sz w:val="24"/>
          <w:szCs w:val="24"/>
          <w:u w:val="single"/>
        </w:rPr>
      </w:pPr>
      <w:bookmarkStart w:id="47" w:name="_DV_M56"/>
      <w:bookmarkEnd w:id="47"/>
    </w:p>
    <w:p w14:paraId="15D6C994" w14:textId="6BFFEA23" w:rsidR="002829A6" w:rsidRPr="0048710E" w:rsidRDefault="00AA6912" w:rsidP="002829A6">
      <w:pPr>
        <w:widowControl/>
        <w:jc w:val="both"/>
        <w:rPr>
          <w:rFonts w:ascii="Times New Roman" w:hAnsi="Times New Roman"/>
          <w:color w:val="1F497D" w:themeColor="text2"/>
          <w:sz w:val="24"/>
          <w:szCs w:val="24"/>
        </w:rPr>
      </w:pPr>
      <w:r w:rsidRPr="0048710E">
        <w:rPr>
          <w:rFonts w:ascii="Times New Roman" w:hAnsi="Times New Roman"/>
          <w:color w:val="1F497D" w:themeColor="text2"/>
          <w:sz w:val="24"/>
          <w:szCs w:val="24"/>
          <w:u w:val="single"/>
        </w:rPr>
        <w:t>Right to Object</w:t>
      </w:r>
      <w:r w:rsidRPr="0048710E">
        <w:rPr>
          <w:rFonts w:ascii="Times New Roman" w:hAnsi="Times New Roman"/>
          <w:color w:val="1F497D" w:themeColor="text2"/>
          <w:sz w:val="24"/>
          <w:szCs w:val="24"/>
        </w:rPr>
        <w:t xml:space="preserve">: </w:t>
      </w:r>
    </w:p>
    <w:p w14:paraId="36AD3519" w14:textId="77777777" w:rsidR="002829A6" w:rsidRDefault="002829A6" w:rsidP="002829A6">
      <w:pPr>
        <w:widowControl/>
        <w:jc w:val="both"/>
        <w:rPr>
          <w:rFonts w:ascii="Times New Roman" w:hAnsi="Times New Roman"/>
          <w:sz w:val="24"/>
          <w:szCs w:val="24"/>
        </w:rPr>
      </w:pPr>
    </w:p>
    <w:p w14:paraId="2B81F955" w14:textId="1C18E560" w:rsidR="002829A6" w:rsidRDefault="002829A6" w:rsidP="002829A6">
      <w:pPr>
        <w:widowControl/>
        <w:jc w:val="both"/>
        <w:rPr>
          <w:rFonts w:ascii="Times New Roman" w:hAnsi="Times New Roman"/>
          <w:sz w:val="24"/>
          <w:szCs w:val="24"/>
        </w:rPr>
      </w:pPr>
      <w:r w:rsidRPr="002829A6">
        <w:rPr>
          <w:rFonts w:ascii="Times New Roman" w:hAnsi="Times New Roman"/>
          <w:sz w:val="24"/>
          <w:szCs w:val="24"/>
        </w:rPr>
        <w:t>Where the reason for processing your personal information is our legitimate interests, you have the right to object to that processing. If you object, we must stop that processing unless we can either demonstrate compelling legitimate grounds for the processing that override your interests, rights and freedoms, or where we need to process the data for the establishment, exercise or defence of legal claims. Where we rely upon legitimate interest as the legal ground for processing, we believe that we can demonstrate such compelling legitimate grounds, but we will consider each case on an individual basis.</w:t>
      </w:r>
    </w:p>
    <w:p w14:paraId="3DE19BAF" w14:textId="77777777" w:rsidR="002829A6" w:rsidRDefault="002829A6" w:rsidP="002829A6">
      <w:pPr>
        <w:widowControl/>
        <w:ind w:left="720"/>
        <w:jc w:val="both"/>
        <w:rPr>
          <w:rFonts w:ascii="Times New Roman" w:hAnsi="Times New Roman"/>
          <w:sz w:val="24"/>
          <w:szCs w:val="24"/>
        </w:rPr>
      </w:pPr>
    </w:p>
    <w:p w14:paraId="118F78B7" w14:textId="77777777" w:rsidR="002829A6" w:rsidRDefault="002829A6" w:rsidP="002829A6">
      <w:pPr>
        <w:widowControl/>
        <w:ind w:left="720"/>
        <w:jc w:val="both"/>
        <w:rPr>
          <w:rFonts w:ascii="Times New Roman" w:hAnsi="Times New Roman"/>
          <w:sz w:val="24"/>
          <w:szCs w:val="24"/>
        </w:rPr>
      </w:pPr>
    </w:p>
    <w:p w14:paraId="1EABABD4" w14:textId="7E1DADBA" w:rsidR="002829A6" w:rsidRPr="0048710E" w:rsidRDefault="00AA6912" w:rsidP="002829A6">
      <w:pPr>
        <w:widowControl/>
        <w:jc w:val="both"/>
        <w:rPr>
          <w:rFonts w:ascii="Times New Roman" w:hAnsi="Times New Roman"/>
          <w:color w:val="1F497D" w:themeColor="text2"/>
          <w:sz w:val="24"/>
          <w:szCs w:val="24"/>
        </w:rPr>
      </w:pPr>
      <w:bookmarkStart w:id="48" w:name="_DV_M57"/>
      <w:bookmarkEnd w:id="48"/>
      <w:r w:rsidRPr="0048710E">
        <w:rPr>
          <w:rFonts w:ascii="Times New Roman" w:hAnsi="Times New Roman"/>
          <w:color w:val="1F497D" w:themeColor="text2"/>
          <w:sz w:val="24"/>
          <w:szCs w:val="24"/>
          <w:u w:val="single"/>
        </w:rPr>
        <w:t>Right</w:t>
      </w:r>
      <w:r w:rsidR="002829A6" w:rsidRPr="0048710E">
        <w:rPr>
          <w:rFonts w:ascii="Times New Roman" w:hAnsi="Times New Roman"/>
          <w:color w:val="1F497D" w:themeColor="text2"/>
          <w:sz w:val="24"/>
          <w:szCs w:val="24"/>
          <w:u w:val="single"/>
        </w:rPr>
        <w:t xml:space="preserve">s </w:t>
      </w:r>
      <w:r w:rsidR="0048710E" w:rsidRPr="0048710E">
        <w:rPr>
          <w:rFonts w:ascii="Times New Roman" w:hAnsi="Times New Roman"/>
          <w:color w:val="1F497D" w:themeColor="text2"/>
          <w:sz w:val="24"/>
          <w:szCs w:val="24"/>
          <w:u w:val="single"/>
        </w:rPr>
        <w:t xml:space="preserve">not to be Subject to </w:t>
      </w:r>
      <w:r w:rsidRPr="0048710E">
        <w:rPr>
          <w:rFonts w:ascii="Times New Roman" w:hAnsi="Times New Roman"/>
          <w:color w:val="1F497D" w:themeColor="text2"/>
          <w:sz w:val="24"/>
          <w:szCs w:val="24"/>
          <w:u w:val="single"/>
        </w:rPr>
        <w:t>Automated Decision-Making, Including Profiling</w:t>
      </w:r>
      <w:r w:rsidRPr="0048710E">
        <w:rPr>
          <w:rFonts w:ascii="Times New Roman" w:hAnsi="Times New Roman"/>
          <w:color w:val="1F497D" w:themeColor="text2"/>
          <w:sz w:val="24"/>
          <w:szCs w:val="24"/>
        </w:rPr>
        <w:t xml:space="preserve">: </w:t>
      </w:r>
    </w:p>
    <w:p w14:paraId="62E1FB84" w14:textId="77777777" w:rsidR="002829A6" w:rsidRDefault="002829A6" w:rsidP="002829A6">
      <w:pPr>
        <w:widowControl/>
        <w:jc w:val="both"/>
        <w:rPr>
          <w:rFonts w:ascii="Times New Roman" w:hAnsi="Times New Roman"/>
          <w:sz w:val="24"/>
          <w:szCs w:val="24"/>
        </w:rPr>
      </w:pPr>
    </w:p>
    <w:p w14:paraId="1165D6D8" w14:textId="6CFD3FE4" w:rsidR="002829A6" w:rsidRDefault="002829A6" w:rsidP="002829A6">
      <w:pPr>
        <w:widowControl/>
        <w:jc w:val="both"/>
        <w:rPr>
          <w:rFonts w:ascii="Times New Roman" w:hAnsi="Times New Roman"/>
          <w:sz w:val="24"/>
          <w:szCs w:val="24"/>
        </w:rPr>
      </w:pPr>
      <w:r w:rsidRPr="002829A6">
        <w:rPr>
          <w:rFonts w:ascii="Times New Roman" w:hAnsi="Times New Roman"/>
          <w:sz w:val="24"/>
          <w:szCs w:val="24"/>
        </w:rPr>
        <w:t>Where automated decision making (including profiling) is permitted under applicable laws, you have the right to obtain human intervention, to express your point of view, and to contest the automated decision.</w:t>
      </w:r>
    </w:p>
    <w:p w14:paraId="6EA4E1CF" w14:textId="77777777" w:rsidR="002829A6" w:rsidRDefault="002829A6" w:rsidP="002829A6">
      <w:pPr>
        <w:widowControl/>
        <w:jc w:val="both"/>
        <w:rPr>
          <w:rFonts w:ascii="Times New Roman" w:hAnsi="Times New Roman"/>
          <w:sz w:val="24"/>
          <w:szCs w:val="24"/>
        </w:rPr>
      </w:pPr>
    </w:p>
    <w:p w14:paraId="41FAE276" w14:textId="77777777" w:rsidR="006412CA" w:rsidRDefault="006412CA" w:rsidP="002966BB">
      <w:pPr>
        <w:widowControl/>
        <w:tabs>
          <w:tab w:val="left" w:pos="9350"/>
        </w:tabs>
        <w:rPr>
          <w:rFonts w:ascii="Times New Roman" w:hAnsi="Times New Roman"/>
          <w:b/>
          <w:smallCaps/>
          <w:sz w:val="24"/>
          <w:szCs w:val="24"/>
        </w:rPr>
      </w:pPr>
    </w:p>
    <w:p w14:paraId="50CE91EC" w14:textId="45CE3C4F" w:rsidR="006412CA" w:rsidRPr="00BC1D85" w:rsidRDefault="00AA6912" w:rsidP="002966BB">
      <w:pPr>
        <w:widowControl/>
        <w:tabs>
          <w:tab w:val="left" w:pos="9350"/>
        </w:tabs>
        <w:jc w:val="center"/>
        <w:rPr>
          <w:rFonts w:ascii="Times New Roman" w:hAnsi="Times New Roman"/>
          <w:b/>
          <w:smallCaps/>
          <w:color w:val="1F497D" w:themeColor="text2"/>
          <w:sz w:val="24"/>
          <w:szCs w:val="24"/>
        </w:rPr>
      </w:pPr>
      <w:bookmarkStart w:id="49" w:name="_DV_M59"/>
      <w:bookmarkEnd w:id="49"/>
      <w:r w:rsidRPr="00BC1D85">
        <w:rPr>
          <w:rFonts w:ascii="Times New Roman" w:hAnsi="Times New Roman"/>
          <w:b/>
          <w:smallCaps/>
          <w:color w:val="1F497D" w:themeColor="text2"/>
          <w:sz w:val="24"/>
          <w:szCs w:val="24"/>
        </w:rPr>
        <w:t>Questions And Complaints</w:t>
      </w:r>
    </w:p>
    <w:p w14:paraId="1FC0E866" w14:textId="77777777" w:rsidR="006412CA" w:rsidRDefault="006412CA" w:rsidP="002966BB">
      <w:pPr>
        <w:widowControl/>
        <w:tabs>
          <w:tab w:val="left" w:pos="9350"/>
        </w:tabs>
        <w:rPr>
          <w:rFonts w:ascii="Times New Roman" w:eastAsia="DotumChe" w:hAnsi="Times New Roman"/>
          <w:sz w:val="24"/>
          <w:szCs w:val="24"/>
        </w:rPr>
      </w:pPr>
    </w:p>
    <w:p w14:paraId="2DD57813" w14:textId="77777777" w:rsidR="009D6C15" w:rsidRPr="007950FD" w:rsidRDefault="009D6C15" w:rsidP="009D6C15">
      <w:pPr>
        <w:jc w:val="both"/>
        <w:rPr>
          <w:rFonts w:eastAsiaTheme="minorHAnsi" w:cs="Arial"/>
          <w:color w:val="000000"/>
          <w:lang w:val="en-GB" w:eastAsia="en-US"/>
        </w:rPr>
      </w:pPr>
      <w:r w:rsidRPr="007950FD">
        <w:rPr>
          <w:rFonts w:eastAsiaTheme="minorHAnsi" w:cs="Arial"/>
          <w:color w:val="000000"/>
          <w:lang w:val="en-GB" w:eastAsia="en-US"/>
        </w:rPr>
        <w:t>If you have any concerns about how your personal data is handled, please contact our Data Protection Officer using the details above.</w:t>
      </w:r>
    </w:p>
    <w:p w14:paraId="244D4619" w14:textId="77777777" w:rsidR="009D6C15" w:rsidRPr="007950FD" w:rsidRDefault="009D6C15" w:rsidP="009D6C15">
      <w:pPr>
        <w:jc w:val="both"/>
        <w:rPr>
          <w:rFonts w:eastAsiaTheme="minorHAnsi" w:cs="Arial"/>
          <w:color w:val="000000"/>
          <w:lang w:val="en-GB" w:eastAsia="en-US"/>
        </w:rPr>
      </w:pPr>
    </w:p>
    <w:p w14:paraId="716C4F4F" w14:textId="4BE4D1B1" w:rsidR="009D6C15" w:rsidRPr="007950FD" w:rsidRDefault="009D6C15" w:rsidP="009D6C15">
      <w:pPr>
        <w:jc w:val="both"/>
        <w:rPr>
          <w:rFonts w:eastAsiaTheme="minorHAnsi" w:cs="Arial"/>
          <w:color w:val="000000"/>
          <w:lang w:val="en-GB" w:eastAsia="en-US"/>
        </w:rPr>
      </w:pPr>
      <w:r w:rsidRPr="007950FD">
        <w:rPr>
          <w:rFonts w:eastAsiaTheme="minorHAnsi" w:cs="Arial"/>
          <w:color w:val="000000"/>
          <w:lang w:val="en-GB" w:eastAsia="en-US"/>
        </w:rPr>
        <w:t>We encourage you to raise concerns with us first so we can resolve them promptly.</w:t>
      </w:r>
    </w:p>
    <w:p w14:paraId="2C7AD06B" w14:textId="77777777" w:rsidR="009D6C15" w:rsidRPr="007950FD" w:rsidRDefault="009D6C15" w:rsidP="009D6C15">
      <w:pPr>
        <w:jc w:val="both"/>
        <w:rPr>
          <w:rFonts w:eastAsiaTheme="minorHAnsi" w:cs="Arial"/>
          <w:color w:val="000000"/>
          <w:lang w:val="en-GB" w:eastAsia="en-US"/>
        </w:rPr>
      </w:pPr>
    </w:p>
    <w:p w14:paraId="39440B55" w14:textId="76A1D79B" w:rsidR="006D1AFD" w:rsidRPr="007950FD" w:rsidRDefault="009D6C15" w:rsidP="006D1AFD">
      <w:pPr>
        <w:jc w:val="both"/>
        <w:rPr>
          <w:rFonts w:eastAsiaTheme="minorHAnsi" w:cs="Arial"/>
          <w:color w:val="000000"/>
          <w:lang w:eastAsia="en-US"/>
        </w:rPr>
      </w:pPr>
      <w:r w:rsidRPr="007950FD">
        <w:rPr>
          <w:rFonts w:eastAsiaTheme="minorHAnsi" w:cs="Arial"/>
          <w:color w:val="000000"/>
          <w:lang w:val="en-GB" w:eastAsia="en-US"/>
        </w:rPr>
        <w:t xml:space="preserve">You also have the right to lodge a complaint with the UK Information Commissioner’s Office (ICO) at any time. </w:t>
      </w:r>
      <w:r w:rsidR="006D1AFD" w:rsidRPr="007950FD">
        <w:rPr>
          <w:rFonts w:eastAsiaTheme="minorHAnsi" w:cs="Arial"/>
          <w:color w:val="000000"/>
          <w:lang w:eastAsia="en-US"/>
        </w:rPr>
        <w:t xml:space="preserve"> Contact details are provided below.</w:t>
      </w:r>
    </w:p>
    <w:p w14:paraId="1F9AB3C8" w14:textId="77777777" w:rsidR="006D1AFD" w:rsidRDefault="006D1AFD" w:rsidP="002966BB">
      <w:pPr>
        <w:widowControl/>
        <w:jc w:val="both"/>
        <w:rPr>
          <w:rFonts w:ascii="Times New Roman" w:hAnsi="Times New Roman"/>
          <w:color w:val="000000"/>
          <w:sz w:val="24"/>
          <w:szCs w:val="24"/>
        </w:rPr>
      </w:pPr>
    </w:p>
    <w:p w14:paraId="0614D954"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Wycliffe House</w:t>
      </w:r>
    </w:p>
    <w:p w14:paraId="68E2127A"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Water Lane</w:t>
      </w:r>
    </w:p>
    <w:p w14:paraId="43EBBD8B"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Wilmslow</w:t>
      </w:r>
    </w:p>
    <w:p w14:paraId="45D35490"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Cheshire</w:t>
      </w:r>
    </w:p>
    <w:p w14:paraId="575FF4B3"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SK9 5AF</w:t>
      </w:r>
    </w:p>
    <w:p w14:paraId="173B4F72" w14:textId="77777777" w:rsidR="006412CA" w:rsidRPr="00004546" w:rsidRDefault="006412CA" w:rsidP="00903A34">
      <w:pPr>
        <w:widowControl/>
        <w:tabs>
          <w:tab w:val="left" w:pos="9350"/>
        </w:tabs>
        <w:rPr>
          <w:rFonts w:ascii="Times New Roman" w:eastAsia="DotumChe" w:hAnsi="Times New Roman"/>
          <w:sz w:val="24"/>
          <w:szCs w:val="24"/>
        </w:rPr>
      </w:pPr>
    </w:p>
    <w:p w14:paraId="596388C7" w14:textId="77777777" w:rsidR="006412CA" w:rsidRPr="00004546" w:rsidRDefault="00AA6912" w:rsidP="00903A34">
      <w:pPr>
        <w:widowControl/>
        <w:tabs>
          <w:tab w:val="left" w:pos="9350"/>
        </w:tabs>
        <w:rPr>
          <w:rFonts w:ascii="Times New Roman" w:eastAsia="DotumChe" w:hAnsi="Times New Roman"/>
          <w:sz w:val="24"/>
          <w:szCs w:val="24"/>
        </w:rPr>
      </w:pPr>
      <w:r w:rsidRPr="00004546">
        <w:rPr>
          <w:rFonts w:ascii="Times New Roman" w:eastAsia="DotumChe" w:hAnsi="Times New Roman"/>
          <w:sz w:val="24"/>
          <w:szCs w:val="24"/>
        </w:rPr>
        <w:t xml:space="preserve">Or by telephone on </w:t>
      </w:r>
      <w:r w:rsidRPr="00004546">
        <w:rPr>
          <w:rFonts w:ascii="Times New Roman" w:eastAsia="DotumChe" w:hAnsi="Times New Roman"/>
          <w:b/>
          <w:sz w:val="24"/>
          <w:szCs w:val="24"/>
        </w:rPr>
        <w:t>0303 123 1113</w:t>
      </w:r>
      <w:r w:rsidRPr="00004546">
        <w:rPr>
          <w:rFonts w:ascii="Times New Roman" w:eastAsia="DotumChe" w:hAnsi="Times New Roman"/>
          <w:sz w:val="24"/>
          <w:szCs w:val="24"/>
        </w:rPr>
        <w:t>, or find more details at www.ico.org.uk</w:t>
      </w:r>
    </w:p>
    <w:p w14:paraId="5A831541" w14:textId="77777777" w:rsidR="006412CA" w:rsidRPr="00004546" w:rsidRDefault="006412CA" w:rsidP="002966BB">
      <w:pPr>
        <w:widowControl/>
        <w:tabs>
          <w:tab w:val="left" w:pos="9350"/>
        </w:tabs>
        <w:rPr>
          <w:rFonts w:ascii="Times New Roman" w:hAnsi="Times New Roman"/>
          <w:sz w:val="24"/>
          <w:szCs w:val="24"/>
        </w:rPr>
      </w:pPr>
    </w:p>
    <w:p w14:paraId="63F5E34E" w14:textId="77777777" w:rsidR="006412CA" w:rsidRDefault="00AA6912" w:rsidP="000061D6">
      <w:pPr>
        <w:tabs>
          <w:tab w:val="left" w:pos="9350"/>
        </w:tabs>
      </w:pPr>
      <w:bookmarkStart w:id="50" w:name="_DV_M65"/>
      <w:bookmarkEnd w:id="50"/>
      <w:r w:rsidRPr="00C80874">
        <w:rPr>
          <w:rFonts w:ascii="Times New Roman" w:eastAsia="Calibri" w:hAnsi="Times New Roman"/>
          <w:color w:val="000000"/>
          <w:sz w:val="24"/>
          <w:szCs w:val="24"/>
        </w:rPr>
        <w:t xml:space="preserve">If in the future </w:t>
      </w:r>
      <w:r>
        <w:rPr>
          <w:rFonts w:ascii="Times New Roman" w:eastAsia="Calibri" w:hAnsi="Times New Roman"/>
          <w:color w:val="000000"/>
          <w:sz w:val="24"/>
          <w:szCs w:val="24"/>
        </w:rPr>
        <w:t>the Company</w:t>
      </w:r>
      <w:r w:rsidRPr="00C80874">
        <w:rPr>
          <w:rFonts w:ascii="Times New Roman" w:eastAsia="Calibri" w:hAnsi="Times New Roman"/>
          <w:color w:val="000000"/>
          <w:sz w:val="24"/>
          <w:szCs w:val="24"/>
        </w:rPr>
        <w:t xml:space="preserve"> intend</w:t>
      </w:r>
      <w:r>
        <w:rPr>
          <w:rFonts w:ascii="Times New Roman" w:eastAsia="Calibri" w:hAnsi="Times New Roman"/>
          <w:color w:val="000000"/>
          <w:sz w:val="24"/>
          <w:szCs w:val="24"/>
        </w:rPr>
        <w:t>s</w:t>
      </w:r>
      <w:r w:rsidRPr="00C80874">
        <w:rPr>
          <w:rFonts w:ascii="Times New Roman" w:eastAsia="Calibri" w:hAnsi="Times New Roman"/>
          <w:color w:val="000000"/>
          <w:sz w:val="24"/>
          <w:szCs w:val="24"/>
        </w:rPr>
        <w:t xml:space="preserve"> to process your </w:t>
      </w:r>
      <w:r>
        <w:rPr>
          <w:rFonts w:ascii="Times New Roman" w:eastAsia="Calibri" w:hAnsi="Times New Roman"/>
          <w:color w:val="000000"/>
          <w:sz w:val="24"/>
          <w:szCs w:val="24"/>
        </w:rPr>
        <w:t>P</w:t>
      </w:r>
      <w:r w:rsidRPr="00C80874">
        <w:rPr>
          <w:rFonts w:ascii="Times New Roman" w:eastAsia="Calibri" w:hAnsi="Times New Roman"/>
          <w:color w:val="000000"/>
          <w:sz w:val="24"/>
          <w:szCs w:val="24"/>
        </w:rPr>
        <w:t xml:space="preserve">ersonal </w:t>
      </w:r>
      <w:r>
        <w:rPr>
          <w:rFonts w:ascii="Times New Roman" w:eastAsia="Calibri" w:hAnsi="Times New Roman"/>
          <w:color w:val="000000"/>
          <w:sz w:val="24"/>
          <w:szCs w:val="24"/>
        </w:rPr>
        <w:t>D</w:t>
      </w:r>
      <w:r w:rsidRPr="00C80874">
        <w:rPr>
          <w:rFonts w:ascii="Times New Roman" w:eastAsia="Calibri" w:hAnsi="Times New Roman"/>
          <w:color w:val="000000"/>
          <w:sz w:val="24"/>
          <w:szCs w:val="24"/>
        </w:rPr>
        <w:t xml:space="preserve">ata for a purpose other than that which it was collected </w:t>
      </w:r>
      <w:r>
        <w:rPr>
          <w:rFonts w:ascii="Times New Roman" w:eastAsia="Calibri" w:hAnsi="Times New Roman"/>
          <w:color w:val="000000"/>
          <w:sz w:val="24"/>
          <w:szCs w:val="24"/>
        </w:rPr>
        <w:t>the Company</w:t>
      </w:r>
      <w:r w:rsidRPr="00C80874">
        <w:rPr>
          <w:rFonts w:ascii="Times New Roman" w:eastAsia="Calibri" w:hAnsi="Times New Roman"/>
          <w:color w:val="000000"/>
          <w:sz w:val="24"/>
          <w:szCs w:val="24"/>
        </w:rPr>
        <w:t xml:space="preserve"> will provide you with information on that purpose and any other relevant information</w:t>
      </w:r>
      <w:bookmarkStart w:id="51" w:name="_DV_M67"/>
      <w:bookmarkEnd w:id="51"/>
      <w:r w:rsidR="000061D6">
        <w:t>.</w:t>
      </w:r>
    </w:p>
    <w:p w14:paraId="05ED0873" w14:textId="77777777" w:rsidR="006F4360" w:rsidRDefault="006F4360" w:rsidP="000061D6">
      <w:pPr>
        <w:tabs>
          <w:tab w:val="left" w:pos="9350"/>
        </w:tabs>
      </w:pPr>
    </w:p>
    <w:p w14:paraId="0639D5DB" w14:textId="77777777" w:rsidR="006F4360" w:rsidRDefault="006F4360" w:rsidP="000061D6">
      <w:pPr>
        <w:tabs>
          <w:tab w:val="left" w:pos="9350"/>
        </w:tabs>
      </w:pPr>
    </w:p>
    <w:p w14:paraId="3D15B7E8" w14:textId="77777777" w:rsidR="006F4360" w:rsidRDefault="006F4360" w:rsidP="000061D6">
      <w:pPr>
        <w:tabs>
          <w:tab w:val="left" w:pos="9350"/>
        </w:tabs>
      </w:pPr>
    </w:p>
    <w:p w14:paraId="665F09FE" w14:textId="77777777" w:rsidR="006F4360" w:rsidRDefault="006F4360">
      <w:pPr>
        <w:widowControl/>
        <w:autoSpaceDE/>
        <w:autoSpaceDN/>
        <w:adjustRightInd/>
      </w:pPr>
      <w:r>
        <w:br w:type="page"/>
      </w:r>
    </w:p>
    <w:p w14:paraId="14BD0324" w14:textId="064919FE" w:rsidR="006F4360" w:rsidRPr="0045043E" w:rsidRDefault="0045043E" w:rsidP="000061D6">
      <w:pPr>
        <w:tabs>
          <w:tab w:val="left" w:pos="9350"/>
        </w:tabs>
        <w:rPr>
          <w:b/>
          <w:bCs/>
          <w:color w:val="1F497D" w:themeColor="text2"/>
        </w:rPr>
      </w:pPr>
      <w:r>
        <w:rPr>
          <w:b/>
          <w:bCs/>
          <w:color w:val="1F497D" w:themeColor="text2"/>
        </w:rPr>
        <w:lastRenderedPageBreak/>
        <w:t>ANNEX</w:t>
      </w:r>
      <w:r w:rsidR="006F4360" w:rsidRPr="0045043E">
        <w:rPr>
          <w:b/>
          <w:bCs/>
          <w:color w:val="1F497D" w:themeColor="text2"/>
        </w:rPr>
        <w:t xml:space="preserve"> A </w:t>
      </w:r>
    </w:p>
    <w:p w14:paraId="4DB74FE3" w14:textId="77777777" w:rsidR="006F4360" w:rsidRDefault="006F4360" w:rsidP="000061D6">
      <w:pPr>
        <w:tabs>
          <w:tab w:val="left" w:pos="9350"/>
        </w:tabs>
      </w:pPr>
    </w:p>
    <w:p w14:paraId="70DECA37" w14:textId="7903202F" w:rsidR="006F4360" w:rsidRDefault="006E71B9" w:rsidP="000061D6">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Your personal information may be accessed by third parties, including suppliers, advisers, national authorities and government bodies – see external recipients in the table below. We have sought to identify these parties in this Notice.</w:t>
      </w:r>
    </w:p>
    <w:p w14:paraId="6F41CB9D" w14:textId="77777777" w:rsidR="006E71B9" w:rsidRDefault="006E71B9" w:rsidP="000061D6">
      <w:pPr>
        <w:tabs>
          <w:tab w:val="left" w:pos="9350"/>
        </w:tabs>
        <w:rPr>
          <w:rFonts w:ascii="Times New Roman" w:eastAsia="Calibri" w:hAnsi="Times New Roman"/>
          <w:color w:val="000000"/>
          <w:sz w:val="24"/>
          <w:szCs w:val="24"/>
        </w:rPr>
      </w:pPr>
    </w:p>
    <w:p w14:paraId="45E3C438" w14:textId="77777777" w:rsidR="006E71B9" w:rsidRDefault="006E71B9" w:rsidP="000061D6">
      <w:pPr>
        <w:tabs>
          <w:tab w:val="left" w:pos="9350"/>
        </w:tabs>
        <w:rPr>
          <w:rFonts w:ascii="Times New Roman" w:eastAsia="Calibri" w:hAnsi="Times New Roman"/>
          <w:color w:val="000000"/>
          <w:sz w:val="24"/>
          <w:szCs w:val="24"/>
        </w:rPr>
      </w:pPr>
    </w:p>
    <w:p w14:paraId="5E51522F" w14:textId="2362D566" w:rsidR="006E71B9" w:rsidRDefault="006E71B9" w:rsidP="000061D6">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Where these third parties (or any others) act as a </w:t>
      </w:r>
      <w:hyperlink r:id="rId12" w:tooltip="data processor" w:history="1">
        <w:r w:rsidRPr="00896FC3">
          <w:rPr>
            <w:rFonts w:ascii="Times New Roman" w:eastAsia="Calibri" w:hAnsi="Times New Roman"/>
            <w:color w:val="000000"/>
            <w:sz w:val="24"/>
            <w:szCs w:val="24"/>
          </w:rPr>
          <w:t>data processor</w:t>
        </w:r>
      </w:hyperlink>
      <w:r w:rsidRPr="006E71B9">
        <w:rPr>
          <w:rFonts w:ascii="Times New Roman" w:eastAsia="Calibri" w:hAnsi="Times New Roman"/>
          <w:color w:val="000000"/>
          <w:sz w:val="24"/>
          <w:szCs w:val="24"/>
        </w:rPr>
        <w:t> (</w:t>
      </w:r>
      <w:r w:rsidR="00CC4138" w:rsidRPr="00CC4138">
        <w:rPr>
          <w:rFonts w:ascii="Times New Roman" w:eastAsia="Calibri" w:hAnsi="Times New Roman"/>
          <w:color w:val="000000"/>
          <w:sz w:val="24"/>
          <w:szCs w:val="24"/>
          <w:lang w:val="en-GB"/>
        </w:rPr>
        <w:t>This includes providers of recruitment platforms, IT systems, background screening services and professional advisers</w:t>
      </w:r>
      <w:r w:rsidR="00CC4138">
        <w:rPr>
          <w:rFonts w:ascii="Times New Roman" w:eastAsia="Calibri" w:hAnsi="Times New Roman"/>
          <w:color w:val="000000"/>
          <w:sz w:val="24"/>
          <w:szCs w:val="24"/>
          <w:lang w:val="en-GB"/>
        </w:rPr>
        <w:t xml:space="preserve"> and </w:t>
      </w:r>
      <w:r w:rsidRPr="006E71B9">
        <w:rPr>
          <w:rFonts w:ascii="Times New Roman" w:eastAsia="Calibri" w:hAnsi="Times New Roman"/>
          <w:color w:val="000000"/>
          <w:sz w:val="24"/>
          <w:szCs w:val="24"/>
        </w:rPr>
        <w:t>benefits provider</w:t>
      </w:r>
      <w:r w:rsidR="00CC4138">
        <w:rPr>
          <w:rFonts w:ascii="Times New Roman" w:eastAsia="Calibri" w:hAnsi="Times New Roman"/>
          <w:color w:val="000000"/>
          <w:sz w:val="24"/>
          <w:szCs w:val="24"/>
        </w:rPr>
        <w:t>s</w:t>
      </w:r>
      <w:r w:rsidRPr="006E71B9">
        <w:rPr>
          <w:rFonts w:ascii="Times New Roman" w:eastAsia="Calibri" w:hAnsi="Times New Roman"/>
          <w:color w:val="000000"/>
          <w:sz w:val="24"/>
          <w:szCs w:val="24"/>
        </w:rPr>
        <w:t>), they carry out their tasks on our behalf and upon our instructions for the reasons that we have set out in this Notice.  In this case your personal information will only be disclosed to these parties to the extent necessary to provide the required services.  </w:t>
      </w:r>
    </w:p>
    <w:p w14:paraId="54AD2718" w14:textId="77777777" w:rsidR="006E71B9" w:rsidRDefault="006E71B9" w:rsidP="000061D6">
      <w:pPr>
        <w:tabs>
          <w:tab w:val="left" w:pos="9350"/>
        </w:tabs>
        <w:rPr>
          <w:rFonts w:ascii="Times New Roman" w:eastAsia="Calibri" w:hAnsi="Times New Roman"/>
          <w:color w:val="000000"/>
          <w:sz w:val="24"/>
          <w:szCs w:val="24"/>
        </w:rPr>
      </w:pPr>
    </w:p>
    <w:p w14:paraId="6C273EB4" w14:textId="77777777" w:rsidR="006E71B9" w:rsidRPr="006E71B9" w:rsidRDefault="006E71B9" w:rsidP="006E71B9">
      <w:p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External recipients of your personal information may include:</w:t>
      </w:r>
    </w:p>
    <w:p w14:paraId="389D7315" w14:textId="77777777" w:rsidR="006E71B9" w:rsidRPr="006E71B9" w:rsidRDefault="006E71B9" w:rsidP="006E71B9">
      <w:p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 </w:t>
      </w:r>
    </w:p>
    <w:p w14:paraId="0B54B17E"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service providers,</w:t>
      </w:r>
    </w:p>
    <w:p w14:paraId="4B29DF7A"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tax authorities,</w:t>
      </w:r>
    </w:p>
    <w:p w14:paraId="206F27B6"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regulatory authorities,</w:t>
      </w:r>
    </w:p>
    <w:p w14:paraId="6353232B"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insurers,</w:t>
      </w:r>
    </w:p>
    <w:p w14:paraId="07790F5A"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bankers,</w:t>
      </w:r>
    </w:p>
    <w:p w14:paraId="4A4EA44B"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IT administrators,</w:t>
      </w:r>
    </w:p>
    <w:p w14:paraId="4601BEB7"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lawyers,</w:t>
      </w:r>
    </w:p>
    <w:p w14:paraId="4BFE5AC8"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auditors,</w:t>
      </w:r>
    </w:p>
    <w:p w14:paraId="77ED7E7F"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investors,</w:t>
      </w:r>
    </w:p>
    <w:p w14:paraId="6D1AD827"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law enforcement and/or other emergency services, </w:t>
      </w:r>
    </w:p>
    <w:p w14:paraId="39E3407C"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consultants and other professional advisors,</w:t>
      </w:r>
    </w:p>
    <w:p w14:paraId="5E2DB9AD"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payroll providers,</w:t>
      </w:r>
    </w:p>
    <w:p w14:paraId="1B38F984" w14:textId="77777777"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administrators of our benefits programs, and</w:t>
      </w:r>
    </w:p>
    <w:p w14:paraId="73C9045B" w14:textId="115AE6F6" w:rsidR="006E71B9" w:rsidRPr="006E71B9" w:rsidRDefault="006E71B9" w:rsidP="006E71B9">
      <w:pPr>
        <w:numPr>
          <w:ilvl w:val="0"/>
          <w:numId w:val="5"/>
        </w:numPr>
        <w:tabs>
          <w:tab w:val="left" w:pos="9350"/>
        </w:tabs>
        <w:rPr>
          <w:rFonts w:ascii="Times New Roman" w:eastAsia="Calibri" w:hAnsi="Times New Roman"/>
          <w:color w:val="000000"/>
          <w:sz w:val="24"/>
          <w:szCs w:val="24"/>
          <w:lang w:val="en-GB"/>
        </w:rPr>
      </w:pPr>
      <w:r w:rsidRPr="006E71B9">
        <w:rPr>
          <w:rFonts w:ascii="Times New Roman" w:eastAsia="Calibri" w:hAnsi="Times New Roman"/>
          <w:color w:val="000000"/>
          <w:sz w:val="24"/>
          <w:szCs w:val="24"/>
          <w:lang w:val="en-GB"/>
        </w:rPr>
        <w:t xml:space="preserve">our </w:t>
      </w:r>
      <w:r w:rsidR="0045043E" w:rsidRPr="006E71B9">
        <w:rPr>
          <w:rFonts w:ascii="Times New Roman" w:eastAsia="Calibri" w:hAnsi="Times New Roman"/>
          <w:color w:val="000000"/>
          <w:sz w:val="24"/>
          <w:szCs w:val="24"/>
          <w:lang w:val="en-GB"/>
        </w:rPr>
        <w:t>customers</w:t>
      </w:r>
    </w:p>
    <w:p w14:paraId="4F4CE003" w14:textId="77777777" w:rsidR="006E71B9" w:rsidRDefault="006E71B9" w:rsidP="000061D6">
      <w:pPr>
        <w:tabs>
          <w:tab w:val="left" w:pos="9350"/>
        </w:tabs>
        <w:rPr>
          <w:rFonts w:ascii="Times New Roman" w:eastAsia="Calibri" w:hAnsi="Times New Roman"/>
          <w:color w:val="000000"/>
          <w:sz w:val="24"/>
          <w:szCs w:val="24"/>
        </w:rPr>
      </w:pPr>
    </w:p>
    <w:p w14:paraId="5D4C9859" w14:textId="77777777" w:rsidR="006E71B9" w:rsidRDefault="006E71B9" w:rsidP="000061D6">
      <w:pPr>
        <w:tabs>
          <w:tab w:val="left" w:pos="9350"/>
        </w:tabs>
        <w:rPr>
          <w:rFonts w:ascii="Times New Roman" w:eastAsia="Calibri" w:hAnsi="Times New Roman"/>
          <w:color w:val="000000"/>
          <w:sz w:val="24"/>
          <w:szCs w:val="24"/>
        </w:rPr>
      </w:pPr>
    </w:p>
    <w:p w14:paraId="0DA53EF8" w14:textId="77777777" w:rsidR="006E71B9" w:rsidRPr="006E71B9" w:rsidRDefault="006E71B9" w:rsidP="006E71B9">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Personal information contained in our IT systems may be accessible by providers of those systems, their associated companies and sub-contractors (such as those involved with hosting, supporting and maintaining the framework of our HR information systems).</w:t>
      </w:r>
    </w:p>
    <w:p w14:paraId="176D74A8" w14:textId="77777777" w:rsidR="006E71B9" w:rsidRPr="006E71B9" w:rsidRDefault="006E71B9" w:rsidP="006E71B9">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 </w:t>
      </w:r>
    </w:p>
    <w:p w14:paraId="5D210C39" w14:textId="77777777" w:rsidR="006E71B9" w:rsidRPr="006E71B9" w:rsidRDefault="006E71B9" w:rsidP="006E71B9">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We expect these third parties to process any data disclosed to them in accordance with the contractual relationship we have with them and applicable law, including with respect to data confidentiality and security.</w:t>
      </w:r>
    </w:p>
    <w:p w14:paraId="57DED394" w14:textId="77777777" w:rsidR="006E71B9" w:rsidRPr="006E71B9" w:rsidRDefault="006E71B9" w:rsidP="006E71B9">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 </w:t>
      </w:r>
    </w:p>
    <w:p w14:paraId="0C3A6FD9" w14:textId="1A67ABAF" w:rsidR="006E71B9" w:rsidRPr="006E71B9" w:rsidRDefault="006E71B9" w:rsidP="006E71B9">
      <w:pPr>
        <w:tabs>
          <w:tab w:val="left" w:pos="9350"/>
        </w:tabs>
        <w:rPr>
          <w:rFonts w:ascii="Times New Roman" w:eastAsia="Calibri" w:hAnsi="Times New Roman"/>
          <w:color w:val="000000"/>
          <w:sz w:val="24"/>
          <w:szCs w:val="24"/>
        </w:rPr>
      </w:pPr>
      <w:r w:rsidRPr="006E71B9">
        <w:rPr>
          <w:rFonts w:ascii="Times New Roman" w:eastAsia="Calibri" w:hAnsi="Times New Roman"/>
          <w:color w:val="000000"/>
          <w:sz w:val="24"/>
          <w:szCs w:val="24"/>
        </w:rPr>
        <w:t>In addition, we may share personal information with national authorities in order to comply with a legal obligation to which we are subject. This is for example the case in the framework of imminent or pending legal proceedings or a statutory audit.</w:t>
      </w:r>
    </w:p>
    <w:sectPr w:rsidR="006E71B9" w:rsidRPr="006E71B9" w:rsidSect="00004546">
      <w:headerReference w:type="default" r:id="rId13"/>
      <w:footerReference w:type="default" r:id="rId14"/>
      <w:pgSz w:w="12240" w:h="15840" w:code="1"/>
      <w:pgMar w:top="1797" w:right="1797" w:bottom="1797" w:left="1797"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B084" w14:textId="77777777" w:rsidR="00425EA8" w:rsidRDefault="00425EA8">
      <w:r>
        <w:separator/>
      </w:r>
    </w:p>
  </w:endnote>
  <w:endnote w:type="continuationSeparator" w:id="0">
    <w:p w14:paraId="57EAF091" w14:textId="77777777" w:rsidR="00425EA8" w:rsidRDefault="0042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B8A4" w14:textId="77777777" w:rsidR="006412CA" w:rsidRDefault="006412CA">
    <w:pPr>
      <w:widowControl/>
      <w:rPr>
        <w:rFonts w:ascii="Times New Roman" w:eastAsiaTheme="minorEastAsia"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2390" w14:textId="77777777" w:rsidR="00425EA8" w:rsidRDefault="00425EA8">
      <w:r>
        <w:separator/>
      </w:r>
    </w:p>
  </w:footnote>
  <w:footnote w:type="continuationSeparator" w:id="0">
    <w:p w14:paraId="0BB3ABDC" w14:textId="77777777" w:rsidR="00425EA8" w:rsidRDefault="0042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A145" w14:textId="2943379D" w:rsidR="00D46317" w:rsidRDefault="00D46317" w:rsidP="00D46317">
    <w:pPr>
      <w:widowControl/>
      <w:rPr>
        <w:rFonts w:ascii="Times New Roman" w:eastAsiaTheme="minorEastAsia" w:hAnsi="Times New Roman"/>
        <w:sz w:val="24"/>
        <w:szCs w:val="24"/>
      </w:rPr>
    </w:pPr>
  </w:p>
  <w:p w14:paraId="12B94194" w14:textId="77777777" w:rsidR="00D46317" w:rsidRDefault="00D46317" w:rsidP="00D46317">
    <w:pPr>
      <w:widowControl/>
      <w:rPr>
        <w:rFonts w:ascii="Times New Roman" w:eastAsiaTheme="minorEastAsia" w:hAnsi="Times New Roman"/>
        <w:sz w:val="24"/>
        <w:szCs w:val="24"/>
      </w:rPr>
    </w:pPr>
  </w:p>
  <w:p w14:paraId="17918083" w14:textId="77777777" w:rsidR="006412CA" w:rsidRDefault="006412CA">
    <w:pPr>
      <w:widowControl/>
      <w:rPr>
        <w:rFonts w:ascii="Times New Roman" w:eastAsiaTheme="minorEastAsia"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hybridMultilevel"/>
    <w:tmpl w:val="2516268A"/>
    <w:lvl w:ilvl="0" w:tplc="7C8C6BF6">
      <w:start w:val="1"/>
      <w:numFmt w:val="bullet"/>
      <w:lvlText w:val=""/>
      <w:lvlJc w:val="left"/>
      <w:pPr>
        <w:ind w:left="720" w:hanging="360"/>
      </w:pPr>
      <w:rPr>
        <w:rFonts w:ascii="Symbol" w:hAnsi="Symbol"/>
      </w:rPr>
    </w:lvl>
    <w:lvl w:ilvl="1" w:tplc="1B0CDA10">
      <w:start w:val="1"/>
      <w:numFmt w:val="bullet"/>
      <w:lvlText w:val="o"/>
      <w:lvlJc w:val="left"/>
      <w:pPr>
        <w:ind w:left="1440" w:hanging="360"/>
      </w:pPr>
      <w:rPr>
        <w:rFonts w:ascii="Courier New" w:hAnsi="Courier New" w:cs="Courier New"/>
      </w:rPr>
    </w:lvl>
    <w:lvl w:ilvl="2" w:tplc="2BDC1444">
      <w:start w:val="1"/>
      <w:numFmt w:val="bullet"/>
      <w:lvlText w:val=""/>
      <w:lvlJc w:val="left"/>
      <w:pPr>
        <w:ind w:left="2160" w:hanging="360"/>
      </w:pPr>
      <w:rPr>
        <w:rFonts w:ascii="Wingdings" w:hAnsi="Wingdings"/>
      </w:rPr>
    </w:lvl>
    <w:lvl w:ilvl="3" w:tplc="C12AFEE6">
      <w:start w:val="1"/>
      <w:numFmt w:val="bullet"/>
      <w:lvlText w:val=""/>
      <w:lvlJc w:val="left"/>
      <w:pPr>
        <w:ind w:left="2880" w:hanging="360"/>
      </w:pPr>
      <w:rPr>
        <w:rFonts w:ascii="Symbol" w:hAnsi="Symbol"/>
      </w:rPr>
    </w:lvl>
    <w:lvl w:ilvl="4" w:tplc="7B40B12A">
      <w:start w:val="1"/>
      <w:numFmt w:val="bullet"/>
      <w:lvlText w:val="o"/>
      <w:lvlJc w:val="left"/>
      <w:pPr>
        <w:ind w:left="3600" w:hanging="360"/>
      </w:pPr>
      <w:rPr>
        <w:rFonts w:ascii="Courier New" w:hAnsi="Courier New" w:cs="Courier New"/>
      </w:rPr>
    </w:lvl>
    <w:lvl w:ilvl="5" w:tplc="155483B6">
      <w:start w:val="1"/>
      <w:numFmt w:val="bullet"/>
      <w:lvlText w:val=""/>
      <w:lvlJc w:val="left"/>
      <w:pPr>
        <w:ind w:left="4320" w:hanging="360"/>
      </w:pPr>
      <w:rPr>
        <w:rFonts w:ascii="Wingdings" w:hAnsi="Wingdings"/>
      </w:rPr>
    </w:lvl>
    <w:lvl w:ilvl="6" w:tplc="508A36DE">
      <w:start w:val="1"/>
      <w:numFmt w:val="bullet"/>
      <w:lvlText w:val=""/>
      <w:lvlJc w:val="left"/>
      <w:pPr>
        <w:ind w:left="5040" w:hanging="360"/>
      </w:pPr>
      <w:rPr>
        <w:rFonts w:ascii="Symbol" w:hAnsi="Symbol"/>
      </w:rPr>
    </w:lvl>
    <w:lvl w:ilvl="7" w:tplc="71183116">
      <w:start w:val="1"/>
      <w:numFmt w:val="bullet"/>
      <w:lvlText w:val="o"/>
      <w:lvlJc w:val="left"/>
      <w:pPr>
        <w:ind w:left="5760" w:hanging="360"/>
      </w:pPr>
      <w:rPr>
        <w:rFonts w:ascii="Courier New" w:hAnsi="Courier New" w:cs="Courier New"/>
      </w:rPr>
    </w:lvl>
    <w:lvl w:ilvl="8" w:tplc="6366BAAC">
      <w:start w:val="1"/>
      <w:numFmt w:val="bullet"/>
      <w:lvlText w:val=""/>
      <w:lvlJc w:val="left"/>
      <w:pPr>
        <w:ind w:left="6480" w:hanging="360"/>
      </w:pPr>
      <w:rPr>
        <w:rFonts w:ascii="Wingdings" w:hAnsi="Wingdings"/>
      </w:rPr>
    </w:lvl>
  </w:abstractNum>
  <w:abstractNum w:abstractNumId="1" w15:restartNumberingAfterBreak="0">
    <w:nsid w:val="0000000E"/>
    <w:multiLevelType w:val="hybridMultilevel"/>
    <w:tmpl w:val="C0F4F072"/>
    <w:lvl w:ilvl="0" w:tplc="7A2C77B2">
      <w:start w:val="1"/>
      <w:numFmt w:val="bullet"/>
      <w:lvlText w:val=""/>
      <w:lvlJc w:val="left"/>
      <w:pPr>
        <w:ind w:left="720" w:hanging="360"/>
      </w:pPr>
      <w:rPr>
        <w:rFonts w:ascii="Symbol" w:hAnsi="Symbol"/>
      </w:rPr>
    </w:lvl>
    <w:lvl w:ilvl="1" w:tplc="83CA5616">
      <w:start w:val="1"/>
      <w:numFmt w:val="bullet"/>
      <w:lvlText w:val="o"/>
      <w:lvlJc w:val="left"/>
      <w:pPr>
        <w:ind w:left="1440" w:hanging="360"/>
      </w:pPr>
      <w:rPr>
        <w:rFonts w:ascii="Courier New" w:hAnsi="Courier New" w:cs="Courier New"/>
      </w:rPr>
    </w:lvl>
    <w:lvl w:ilvl="2" w:tplc="254C5192">
      <w:start w:val="1"/>
      <w:numFmt w:val="bullet"/>
      <w:lvlText w:val=""/>
      <w:lvlJc w:val="left"/>
      <w:pPr>
        <w:ind w:left="2160" w:hanging="360"/>
      </w:pPr>
      <w:rPr>
        <w:rFonts w:ascii="Wingdings" w:hAnsi="Wingdings"/>
      </w:rPr>
    </w:lvl>
    <w:lvl w:ilvl="3" w:tplc="E22655F2">
      <w:start w:val="1"/>
      <w:numFmt w:val="bullet"/>
      <w:lvlText w:val=""/>
      <w:lvlJc w:val="left"/>
      <w:pPr>
        <w:ind w:left="2880" w:hanging="360"/>
      </w:pPr>
      <w:rPr>
        <w:rFonts w:ascii="Symbol" w:hAnsi="Symbol"/>
      </w:rPr>
    </w:lvl>
    <w:lvl w:ilvl="4" w:tplc="C054D3C8">
      <w:start w:val="1"/>
      <w:numFmt w:val="bullet"/>
      <w:lvlText w:val="o"/>
      <w:lvlJc w:val="left"/>
      <w:pPr>
        <w:ind w:left="3600" w:hanging="360"/>
      </w:pPr>
      <w:rPr>
        <w:rFonts w:ascii="Courier New" w:hAnsi="Courier New" w:cs="Courier New"/>
      </w:rPr>
    </w:lvl>
    <w:lvl w:ilvl="5" w:tplc="39D88E3A">
      <w:start w:val="1"/>
      <w:numFmt w:val="bullet"/>
      <w:lvlText w:val=""/>
      <w:lvlJc w:val="left"/>
      <w:pPr>
        <w:ind w:left="4320" w:hanging="360"/>
      </w:pPr>
      <w:rPr>
        <w:rFonts w:ascii="Wingdings" w:hAnsi="Wingdings"/>
      </w:rPr>
    </w:lvl>
    <w:lvl w:ilvl="6" w:tplc="D0F84134">
      <w:start w:val="1"/>
      <w:numFmt w:val="bullet"/>
      <w:lvlText w:val=""/>
      <w:lvlJc w:val="left"/>
      <w:pPr>
        <w:ind w:left="5040" w:hanging="360"/>
      </w:pPr>
      <w:rPr>
        <w:rFonts w:ascii="Symbol" w:hAnsi="Symbol"/>
      </w:rPr>
    </w:lvl>
    <w:lvl w:ilvl="7" w:tplc="B24CB1D6">
      <w:start w:val="1"/>
      <w:numFmt w:val="bullet"/>
      <w:lvlText w:val="o"/>
      <w:lvlJc w:val="left"/>
      <w:pPr>
        <w:ind w:left="5760" w:hanging="360"/>
      </w:pPr>
      <w:rPr>
        <w:rFonts w:ascii="Courier New" w:hAnsi="Courier New" w:cs="Courier New"/>
      </w:rPr>
    </w:lvl>
    <w:lvl w:ilvl="8" w:tplc="09BCB8EA">
      <w:start w:val="1"/>
      <w:numFmt w:val="bullet"/>
      <w:lvlText w:val=""/>
      <w:lvlJc w:val="left"/>
      <w:pPr>
        <w:ind w:left="6480" w:hanging="360"/>
      </w:pPr>
      <w:rPr>
        <w:rFonts w:ascii="Wingdings" w:hAnsi="Wingdings"/>
      </w:rPr>
    </w:lvl>
  </w:abstractNum>
  <w:abstractNum w:abstractNumId="2" w15:restartNumberingAfterBreak="0">
    <w:nsid w:val="03CF5218"/>
    <w:multiLevelType w:val="multilevel"/>
    <w:tmpl w:val="35F2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F3470D"/>
    <w:multiLevelType w:val="multilevel"/>
    <w:tmpl w:val="E002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85564"/>
    <w:multiLevelType w:val="hybridMultilevel"/>
    <w:tmpl w:val="66A07FEE"/>
    <w:lvl w:ilvl="0" w:tplc="061A634A">
      <w:start w:val="1"/>
      <w:numFmt w:val="bullet"/>
      <w:lvlText w:val=""/>
      <w:lvlJc w:val="left"/>
      <w:pPr>
        <w:ind w:left="720" w:hanging="360"/>
      </w:pPr>
      <w:rPr>
        <w:rFonts w:ascii="Symbol" w:hAnsi="Symbol" w:hint="default"/>
      </w:rPr>
    </w:lvl>
    <w:lvl w:ilvl="1" w:tplc="7786F302" w:tentative="1">
      <w:start w:val="1"/>
      <w:numFmt w:val="bullet"/>
      <w:lvlText w:val="o"/>
      <w:lvlJc w:val="left"/>
      <w:pPr>
        <w:ind w:left="1440" w:hanging="360"/>
      </w:pPr>
      <w:rPr>
        <w:rFonts w:ascii="Courier New" w:hAnsi="Courier New" w:cs="Courier New" w:hint="default"/>
      </w:rPr>
    </w:lvl>
    <w:lvl w:ilvl="2" w:tplc="1E8EB57C" w:tentative="1">
      <w:start w:val="1"/>
      <w:numFmt w:val="bullet"/>
      <w:lvlText w:val=""/>
      <w:lvlJc w:val="left"/>
      <w:pPr>
        <w:ind w:left="2160" w:hanging="360"/>
      </w:pPr>
      <w:rPr>
        <w:rFonts w:ascii="Wingdings" w:hAnsi="Wingdings" w:hint="default"/>
      </w:rPr>
    </w:lvl>
    <w:lvl w:ilvl="3" w:tplc="FD9C10BA" w:tentative="1">
      <w:start w:val="1"/>
      <w:numFmt w:val="bullet"/>
      <w:lvlText w:val=""/>
      <w:lvlJc w:val="left"/>
      <w:pPr>
        <w:ind w:left="2880" w:hanging="360"/>
      </w:pPr>
      <w:rPr>
        <w:rFonts w:ascii="Symbol" w:hAnsi="Symbol" w:hint="default"/>
      </w:rPr>
    </w:lvl>
    <w:lvl w:ilvl="4" w:tplc="004CCB58" w:tentative="1">
      <w:start w:val="1"/>
      <w:numFmt w:val="bullet"/>
      <w:lvlText w:val="o"/>
      <w:lvlJc w:val="left"/>
      <w:pPr>
        <w:ind w:left="3600" w:hanging="360"/>
      </w:pPr>
      <w:rPr>
        <w:rFonts w:ascii="Courier New" w:hAnsi="Courier New" w:cs="Courier New" w:hint="default"/>
      </w:rPr>
    </w:lvl>
    <w:lvl w:ilvl="5" w:tplc="9C4CBD30" w:tentative="1">
      <w:start w:val="1"/>
      <w:numFmt w:val="bullet"/>
      <w:lvlText w:val=""/>
      <w:lvlJc w:val="left"/>
      <w:pPr>
        <w:ind w:left="4320" w:hanging="360"/>
      </w:pPr>
      <w:rPr>
        <w:rFonts w:ascii="Wingdings" w:hAnsi="Wingdings" w:hint="default"/>
      </w:rPr>
    </w:lvl>
    <w:lvl w:ilvl="6" w:tplc="88BC0E7E" w:tentative="1">
      <w:start w:val="1"/>
      <w:numFmt w:val="bullet"/>
      <w:lvlText w:val=""/>
      <w:lvlJc w:val="left"/>
      <w:pPr>
        <w:ind w:left="5040" w:hanging="360"/>
      </w:pPr>
      <w:rPr>
        <w:rFonts w:ascii="Symbol" w:hAnsi="Symbol" w:hint="default"/>
      </w:rPr>
    </w:lvl>
    <w:lvl w:ilvl="7" w:tplc="4C082DFE" w:tentative="1">
      <w:start w:val="1"/>
      <w:numFmt w:val="bullet"/>
      <w:lvlText w:val="o"/>
      <w:lvlJc w:val="left"/>
      <w:pPr>
        <w:ind w:left="5760" w:hanging="360"/>
      </w:pPr>
      <w:rPr>
        <w:rFonts w:ascii="Courier New" w:hAnsi="Courier New" w:cs="Courier New" w:hint="default"/>
      </w:rPr>
    </w:lvl>
    <w:lvl w:ilvl="8" w:tplc="E07EFA66" w:tentative="1">
      <w:start w:val="1"/>
      <w:numFmt w:val="bullet"/>
      <w:lvlText w:val=""/>
      <w:lvlJc w:val="left"/>
      <w:pPr>
        <w:ind w:left="6480" w:hanging="360"/>
      </w:pPr>
      <w:rPr>
        <w:rFonts w:ascii="Wingdings" w:hAnsi="Wingdings" w:hint="default"/>
      </w:rPr>
    </w:lvl>
  </w:abstractNum>
  <w:abstractNum w:abstractNumId="5" w15:restartNumberingAfterBreak="0">
    <w:nsid w:val="458D079C"/>
    <w:multiLevelType w:val="multilevel"/>
    <w:tmpl w:val="39B4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DB1618"/>
    <w:multiLevelType w:val="multilevel"/>
    <w:tmpl w:val="8A34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093812">
    <w:abstractNumId w:val="0"/>
  </w:num>
  <w:num w:numId="2" w16cid:durableId="1756973886">
    <w:abstractNumId w:val="1"/>
  </w:num>
  <w:num w:numId="3" w16cid:durableId="964695467">
    <w:abstractNumId w:val="0"/>
    <w:lvlOverride w:ilvl="0">
      <w:lvl w:ilvl="0" w:tplc="7C8C6BF6">
        <w:start w:val="1"/>
        <w:numFmt w:val="bullet"/>
        <w:lvlText w:val=""/>
        <w:lvlJc w:val="left"/>
        <w:pPr>
          <w:ind w:left="720" w:hanging="360"/>
        </w:pPr>
        <w:rPr>
          <w:rFonts w:ascii="Symbol" w:hAnsi="Symbol"/>
          <w:strike w:val="0"/>
          <w:color w:val="auto"/>
          <w:u w:val="none"/>
        </w:rPr>
      </w:lvl>
    </w:lvlOverride>
    <w:lvlOverride w:ilvl="1">
      <w:lvl w:ilvl="1" w:tplc="1B0CDA10">
        <w:start w:val="1"/>
        <w:numFmt w:val="bullet"/>
        <w:lvlText w:val="o"/>
        <w:lvlJc w:val="left"/>
        <w:pPr>
          <w:ind w:left="1440" w:hanging="360"/>
        </w:pPr>
        <w:rPr>
          <w:rFonts w:ascii="Courier New" w:hAnsi="Courier New" w:cs="Courier New"/>
          <w:color w:val="0000FF"/>
          <w:u w:val="double"/>
        </w:rPr>
      </w:lvl>
    </w:lvlOverride>
    <w:lvlOverride w:ilvl="2">
      <w:lvl w:ilvl="2" w:tplc="2BDC1444">
        <w:start w:val="1"/>
        <w:numFmt w:val="bullet"/>
        <w:lvlText w:val=""/>
        <w:lvlJc w:val="left"/>
        <w:pPr>
          <w:ind w:left="2160" w:hanging="360"/>
        </w:pPr>
        <w:rPr>
          <w:rFonts w:ascii="Wingdings" w:hAnsi="Wingdings"/>
          <w:color w:val="0000FF"/>
          <w:u w:val="double"/>
        </w:rPr>
      </w:lvl>
    </w:lvlOverride>
    <w:lvlOverride w:ilvl="3">
      <w:lvl w:ilvl="3" w:tplc="C12AFEE6">
        <w:start w:val="1"/>
        <w:numFmt w:val="bullet"/>
        <w:lvlText w:val=""/>
        <w:lvlJc w:val="left"/>
        <w:pPr>
          <w:ind w:left="2880" w:hanging="360"/>
        </w:pPr>
        <w:rPr>
          <w:rFonts w:ascii="Symbol" w:hAnsi="Symbol"/>
          <w:color w:val="0000FF"/>
          <w:u w:val="double"/>
        </w:rPr>
      </w:lvl>
    </w:lvlOverride>
    <w:lvlOverride w:ilvl="4">
      <w:lvl w:ilvl="4" w:tplc="7B40B12A">
        <w:start w:val="1"/>
        <w:numFmt w:val="bullet"/>
        <w:lvlText w:val="o"/>
        <w:lvlJc w:val="left"/>
        <w:pPr>
          <w:ind w:left="3600" w:hanging="360"/>
        </w:pPr>
        <w:rPr>
          <w:rFonts w:ascii="Courier New" w:hAnsi="Courier New" w:cs="Courier New"/>
          <w:color w:val="0000FF"/>
          <w:u w:val="double"/>
        </w:rPr>
      </w:lvl>
    </w:lvlOverride>
    <w:lvlOverride w:ilvl="5">
      <w:lvl w:ilvl="5" w:tplc="155483B6">
        <w:start w:val="1"/>
        <w:numFmt w:val="bullet"/>
        <w:lvlText w:val=""/>
        <w:lvlJc w:val="left"/>
        <w:pPr>
          <w:ind w:left="4320" w:hanging="360"/>
        </w:pPr>
        <w:rPr>
          <w:rFonts w:ascii="Wingdings" w:hAnsi="Wingdings"/>
          <w:color w:val="0000FF"/>
          <w:u w:val="double"/>
        </w:rPr>
      </w:lvl>
    </w:lvlOverride>
    <w:lvlOverride w:ilvl="6">
      <w:lvl w:ilvl="6" w:tplc="508A36DE">
        <w:start w:val="1"/>
        <w:numFmt w:val="bullet"/>
        <w:lvlText w:val=""/>
        <w:lvlJc w:val="left"/>
        <w:pPr>
          <w:ind w:left="5040" w:hanging="360"/>
        </w:pPr>
        <w:rPr>
          <w:rFonts w:ascii="Symbol" w:hAnsi="Symbol"/>
          <w:color w:val="0000FF"/>
          <w:u w:val="double"/>
        </w:rPr>
      </w:lvl>
    </w:lvlOverride>
    <w:lvlOverride w:ilvl="7">
      <w:lvl w:ilvl="7" w:tplc="71183116">
        <w:start w:val="1"/>
        <w:numFmt w:val="bullet"/>
        <w:lvlText w:val="o"/>
        <w:lvlJc w:val="left"/>
        <w:pPr>
          <w:ind w:left="5760" w:hanging="360"/>
        </w:pPr>
        <w:rPr>
          <w:rFonts w:ascii="Courier New" w:hAnsi="Courier New" w:cs="Courier New"/>
          <w:color w:val="0000FF"/>
          <w:u w:val="double"/>
        </w:rPr>
      </w:lvl>
    </w:lvlOverride>
    <w:lvlOverride w:ilvl="8">
      <w:lvl w:ilvl="8" w:tplc="6366BAAC">
        <w:start w:val="1"/>
        <w:numFmt w:val="bullet"/>
        <w:lvlText w:val=""/>
        <w:lvlJc w:val="left"/>
        <w:pPr>
          <w:ind w:left="6480" w:hanging="360"/>
        </w:pPr>
        <w:rPr>
          <w:rFonts w:ascii="Wingdings" w:hAnsi="Wingdings"/>
          <w:color w:val="0000FF"/>
          <w:u w:val="double"/>
        </w:rPr>
      </w:lvl>
    </w:lvlOverride>
  </w:num>
  <w:num w:numId="4" w16cid:durableId="521282216">
    <w:abstractNumId w:val="4"/>
  </w:num>
  <w:num w:numId="5" w16cid:durableId="67195950">
    <w:abstractNumId w:val="3"/>
  </w:num>
  <w:num w:numId="6" w16cid:durableId="970477537">
    <w:abstractNumId w:val="2"/>
  </w:num>
  <w:num w:numId="7" w16cid:durableId="2133554254">
    <w:abstractNumId w:val="5"/>
  </w:num>
  <w:num w:numId="8" w16cid:durableId="1802646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8F5"/>
    <w:rsid w:val="00004546"/>
    <w:rsid w:val="000061D6"/>
    <w:rsid w:val="00014614"/>
    <w:rsid w:val="00091620"/>
    <w:rsid w:val="00101110"/>
    <w:rsid w:val="001A2FFE"/>
    <w:rsid w:val="001B434A"/>
    <w:rsid w:val="002829A6"/>
    <w:rsid w:val="002A6BAA"/>
    <w:rsid w:val="002B0131"/>
    <w:rsid w:val="002D2D99"/>
    <w:rsid w:val="002F1052"/>
    <w:rsid w:val="0035751C"/>
    <w:rsid w:val="003626AF"/>
    <w:rsid w:val="003E4A2F"/>
    <w:rsid w:val="00403CEF"/>
    <w:rsid w:val="00425EA8"/>
    <w:rsid w:val="00446711"/>
    <w:rsid w:val="0045043E"/>
    <w:rsid w:val="0048710E"/>
    <w:rsid w:val="004B336D"/>
    <w:rsid w:val="005B67B8"/>
    <w:rsid w:val="005B7B66"/>
    <w:rsid w:val="0062409F"/>
    <w:rsid w:val="006412CA"/>
    <w:rsid w:val="00653823"/>
    <w:rsid w:val="0066167F"/>
    <w:rsid w:val="006B7D6F"/>
    <w:rsid w:val="006D1AFD"/>
    <w:rsid w:val="006D3F4B"/>
    <w:rsid w:val="006E71B9"/>
    <w:rsid w:val="006F4360"/>
    <w:rsid w:val="00750DDB"/>
    <w:rsid w:val="007857EB"/>
    <w:rsid w:val="007950FD"/>
    <w:rsid w:val="007C4A54"/>
    <w:rsid w:val="00807CF1"/>
    <w:rsid w:val="008221F2"/>
    <w:rsid w:val="00845CF0"/>
    <w:rsid w:val="00896FC3"/>
    <w:rsid w:val="008D3A13"/>
    <w:rsid w:val="009C5773"/>
    <w:rsid w:val="009D6763"/>
    <w:rsid w:val="009D6C15"/>
    <w:rsid w:val="00A30754"/>
    <w:rsid w:val="00A77449"/>
    <w:rsid w:val="00A968F5"/>
    <w:rsid w:val="00AA024B"/>
    <w:rsid w:val="00AA6912"/>
    <w:rsid w:val="00B067C1"/>
    <w:rsid w:val="00B246C7"/>
    <w:rsid w:val="00BC1D85"/>
    <w:rsid w:val="00BF03BC"/>
    <w:rsid w:val="00C56323"/>
    <w:rsid w:val="00CC4138"/>
    <w:rsid w:val="00CF71E2"/>
    <w:rsid w:val="00D46317"/>
    <w:rsid w:val="00D70EF3"/>
    <w:rsid w:val="00DB3612"/>
    <w:rsid w:val="00DB6DEF"/>
    <w:rsid w:val="00DF0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43FA"/>
  <w15:docId w15:val="{7F351128-339A-44D8-BFA2-D6F0526B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6BB"/>
    <w:pPr>
      <w:widowControl w:val="0"/>
      <w:autoSpaceDE w:val="0"/>
      <w:autoSpaceDN w:val="0"/>
      <w:adjustRightInd w:val="0"/>
    </w:pPr>
    <w:rPr>
      <w:rFonts w:ascii="Calibri" w:eastAsia="Times New Roman" w:hAnsi="Calibri" w:cs="Times New Roman"/>
      <w:sz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next w:val="Footer"/>
    <w:rsid w:val="006C20DE"/>
    <w:pPr>
      <w:jc w:val="right"/>
    </w:pPr>
    <w:rPr>
      <w:rFonts w:ascii="Arial" w:eastAsiaTheme="minorEastAsia" w:hAnsi="Arial" w:cs="Arial"/>
      <w:color w:val="000000"/>
      <w:sz w:val="16"/>
      <w:szCs w:val="24"/>
    </w:rPr>
  </w:style>
  <w:style w:type="paragraph" w:styleId="Header">
    <w:name w:val="header"/>
    <w:basedOn w:val="Normal"/>
    <w:link w:val="HeaderChar"/>
    <w:uiPriority w:val="99"/>
    <w:rsid w:val="002966BB"/>
    <w:pPr>
      <w:tabs>
        <w:tab w:val="center" w:pos="4320"/>
        <w:tab w:val="left" w:pos="8630"/>
      </w:tabs>
    </w:pPr>
    <w:rPr>
      <w:rFonts w:ascii="Times New Roman" w:eastAsiaTheme="minorEastAsia" w:hAnsi="Times New Roman"/>
      <w:sz w:val="24"/>
      <w:szCs w:val="24"/>
    </w:rPr>
  </w:style>
  <w:style w:type="character" w:customStyle="1" w:styleId="HeaderChar">
    <w:name w:val="Header Char"/>
    <w:basedOn w:val="DefaultParagraphFont"/>
    <w:link w:val="Header"/>
    <w:uiPriority w:val="99"/>
    <w:rsid w:val="002966BB"/>
    <w:rPr>
      <w:rFonts w:eastAsiaTheme="minorEastAsia" w:cs="Times New Roman"/>
      <w:szCs w:val="24"/>
      <w:lang w:eastAsia="en-GB"/>
    </w:rPr>
  </w:style>
  <w:style w:type="paragraph" w:styleId="Footer">
    <w:name w:val="footer"/>
    <w:basedOn w:val="Normal"/>
    <w:link w:val="FooterChar"/>
    <w:uiPriority w:val="99"/>
    <w:rsid w:val="002966BB"/>
    <w:pPr>
      <w:tabs>
        <w:tab w:val="center" w:pos="4320"/>
        <w:tab w:val="left" w:pos="8630"/>
      </w:tabs>
    </w:pPr>
    <w:rPr>
      <w:rFonts w:ascii="Times New Roman" w:eastAsiaTheme="minorEastAsia" w:hAnsi="Times New Roman"/>
      <w:sz w:val="24"/>
      <w:szCs w:val="24"/>
    </w:rPr>
  </w:style>
  <w:style w:type="character" w:customStyle="1" w:styleId="FooterChar">
    <w:name w:val="Footer Char"/>
    <w:basedOn w:val="DefaultParagraphFont"/>
    <w:link w:val="Footer"/>
    <w:uiPriority w:val="99"/>
    <w:rsid w:val="002966BB"/>
    <w:rPr>
      <w:rFonts w:eastAsiaTheme="minorEastAsia" w:cs="Times New Roman"/>
      <w:szCs w:val="24"/>
      <w:lang w:eastAsia="en-GB"/>
    </w:rPr>
  </w:style>
  <w:style w:type="character" w:styleId="PageNumber">
    <w:name w:val="page number"/>
    <w:basedOn w:val="DefaultParagraphFont"/>
    <w:uiPriority w:val="99"/>
    <w:rsid w:val="002966BB"/>
  </w:style>
  <w:style w:type="paragraph" w:styleId="ListParagraph">
    <w:name w:val="List Paragraph"/>
    <w:basedOn w:val="Normal"/>
    <w:uiPriority w:val="34"/>
    <w:qFormat/>
    <w:rsid w:val="002966BB"/>
    <w:pPr>
      <w:ind w:left="720"/>
      <w:contextualSpacing/>
    </w:pPr>
  </w:style>
  <w:style w:type="paragraph" w:customStyle="1" w:styleId="DeltaViewTableHeading">
    <w:name w:val="DeltaView Table Heading"/>
    <w:basedOn w:val="Normal"/>
    <w:uiPriority w:val="99"/>
    <w:rsid w:val="002966BB"/>
    <w:pPr>
      <w:widowControl/>
      <w:spacing w:after="120"/>
    </w:pPr>
    <w:rPr>
      <w:rFonts w:ascii="Arial" w:eastAsiaTheme="minorEastAsia" w:hAnsi="Arial"/>
      <w:b/>
      <w:sz w:val="24"/>
      <w:szCs w:val="24"/>
    </w:rPr>
  </w:style>
  <w:style w:type="paragraph" w:customStyle="1" w:styleId="DeltaViewTableBody">
    <w:name w:val="DeltaView Table Body"/>
    <w:basedOn w:val="Normal"/>
    <w:uiPriority w:val="99"/>
    <w:rsid w:val="002966BB"/>
    <w:pPr>
      <w:widowControl/>
    </w:pPr>
    <w:rPr>
      <w:rFonts w:ascii="Arial" w:eastAsiaTheme="minorEastAsia" w:hAnsi="Arial"/>
      <w:sz w:val="24"/>
      <w:szCs w:val="24"/>
    </w:rPr>
  </w:style>
  <w:style w:type="character" w:customStyle="1" w:styleId="DeltaViewInsertion">
    <w:name w:val="DeltaView Insertion"/>
    <w:uiPriority w:val="99"/>
    <w:rsid w:val="002966BB"/>
    <w:rPr>
      <w:color w:val="0000FF"/>
      <w:u w:val="double"/>
    </w:rPr>
  </w:style>
  <w:style w:type="character" w:customStyle="1" w:styleId="DeltaViewDeletion">
    <w:name w:val="DeltaView Deletion"/>
    <w:uiPriority w:val="99"/>
    <w:rsid w:val="002966BB"/>
    <w:rPr>
      <w:strike/>
      <w:color w:val="FF0000"/>
    </w:rPr>
  </w:style>
  <w:style w:type="character" w:customStyle="1" w:styleId="DeltaViewMoveSource">
    <w:name w:val="DeltaView Move Source"/>
    <w:uiPriority w:val="99"/>
    <w:rsid w:val="002966BB"/>
    <w:rPr>
      <w:strike/>
      <w:color w:val="00C000"/>
    </w:rPr>
  </w:style>
  <w:style w:type="character" w:customStyle="1" w:styleId="DeltaViewMoveDestination">
    <w:name w:val="DeltaView Move Destination"/>
    <w:uiPriority w:val="99"/>
    <w:rsid w:val="002966BB"/>
    <w:rPr>
      <w:color w:val="00C000"/>
      <w:u w:val="double"/>
    </w:rPr>
  </w:style>
  <w:style w:type="character" w:customStyle="1" w:styleId="DeltaViewFormatChange">
    <w:name w:val="DeltaView Format Change"/>
    <w:uiPriority w:val="99"/>
    <w:rsid w:val="002966BB"/>
    <w:rPr>
      <w:color w:val="000000"/>
    </w:rPr>
  </w:style>
  <w:style w:type="character" w:customStyle="1" w:styleId="DeltaViewMovedDeletion">
    <w:name w:val="DeltaView Moved Deletion"/>
    <w:uiPriority w:val="99"/>
    <w:rsid w:val="002966BB"/>
    <w:rPr>
      <w:strike/>
      <w:color w:val="C08080"/>
    </w:rPr>
  </w:style>
  <w:style w:type="character" w:customStyle="1" w:styleId="DeltaViewStyleChangeLabel">
    <w:name w:val="DeltaView Style Change Label"/>
    <w:uiPriority w:val="99"/>
    <w:rsid w:val="002966BB"/>
    <w:rPr>
      <w:color w:val="000000"/>
    </w:rPr>
  </w:style>
  <w:style w:type="character" w:styleId="CommentReference">
    <w:name w:val="annotation reference"/>
    <w:basedOn w:val="DefaultParagraphFont"/>
    <w:semiHidden/>
    <w:unhideWhenUsed/>
    <w:rsid w:val="005E0D19"/>
    <w:rPr>
      <w:sz w:val="16"/>
      <w:szCs w:val="16"/>
    </w:rPr>
  </w:style>
  <w:style w:type="paragraph" w:styleId="CommentText">
    <w:name w:val="annotation text"/>
    <w:basedOn w:val="Normal"/>
    <w:link w:val="CommentTextChar"/>
    <w:semiHidden/>
    <w:unhideWhenUsed/>
    <w:rsid w:val="005E0D19"/>
    <w:pPr>
      <w:widowControl/>
      <w:autoSpaceDE/>
      <w:autoSpaceDN/>
      <w:adjustRightInd/>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semiHidden/>
    <w:rsid w:val="005E0D19"/>
    <w:rPr>
      <w:rFonts w:asciiTheme="minorHAnsi" w:hAnsiTheme="minorHAnsi"/>
      <w:sz w:val="20"/>
      <w:szCs w:val="20"/>
    </w:rPr>
  </w:style>
  <w:style w:type="paragraph" w:styleId="BalloonText">
    <w:name w:val="Balloon Text"/>
    <w:basedOn w:val="Normal"/>
    <w:link w:val="BalloonTextChar"/>
    <w:uiPriority w:val="99"/>
    <w:semiHidden/>
    <w:unhideWhenUsed/>
    <w:rsid w:val="005E0D19"/>
    <w:rPr>
      <w:rFonts w:ascii="Tahoma" w:hAnsi="Tahoma" w:cs="Tahoma"/>
      <w:sz w:val="16"/>
      <w:szCs w:val="16"/>
    </w:rPr>
  </w:style>
  <w:style w:type="character" w:customStyle="1" w:styleId="BalloonTextChar">
    <w:name w:val="Balloon Text Char"/>
    <w:basedOn w:val="DefaultParagraphFont"/>
    <w:link w:val="BalloonText"/>
    <w:uiPriority w:val="99"/>
    <w:semiHidden/>
    <w:rsid w:val="005E0D19"/>
    <w:rPr>
      <w:rFonts w:ascii="Tahoma" w:eastAsia="Times New Roman" w:hAnsi="Tahoma" w:cs="Tahoma"/>
      <w:sz w:val="16"/>
      <w:szCs w:val="16"/>
      <w:lang w:eastAsia="en-GB"/>
    </w:rPr>
  </w:style>
  <w:style w:type="character" w:styleId="Hyperlink">
    <w:name w:val="Hyperlink"/>
    <w:basedOn w:val="DefaultParagraphFont"/>
    <w:uiPriority w:val="99"/>
    <w:unhideWhenUsed/>
    <w:rsid w:val="00E07465"/>
    <w:rPr>
      <w:color w:val="0000FF" w:themeColor="hyperlink"/>
      <w:u w:val="single"/>
    </w:rPr>
  </w:style>
  <w:style w:type="table" w:styleId="TableGrid">
    <w:name w:val="Table Grid"/>
    <w:basedOn w:val="TableNormal"/>
    <w:uiPriority w:val="59"/>
    <w:rsid w:val="00C91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7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8341">
      <w:bodyDiv w:val="1"/>
      <w:marLeft w:val="0"/>
      <w:marRight w:val="0"/>
      <w:marTop w:val="0"/>
      <w:marBottom w:val="0"/>
      <w:divBdr>
        <w:top w:val="none" w:sz="0" w:space="0" w:color="auto"/>
        <w:left w:val="none" w:sz="0" w:space="0" w:color="auto"/>
        <w:bottom w:val="none" w:sz="0" w:space="0" w:color="auto"/>
        <w:right w:val="none" w:sz="0" w:space="0" w:color="auto"/>
      </w:divBdr>
    </w:div>
    <w:div w:id="621497120">
      <w:bodyDiv w:val="1"/>
      <w:marLeft w:val="0"/>
      <w:marRight w:val="0"/>
      <w:marTop w:val="0"/>
      <w:marBottom w:val="0"/>
      <w:divBdr>
        <w:top w:val="none" w:sz="0" w:space="0" w:color="auto"/>
        <w:left w:val="none" w:sz="0" w:space="0" w:color="auto"/>
        <w:bottom w:val="none" w:sz="0" w:space="0" w:color="auto"/>
        <w:right w:val="none" w:sz="0" w:space="0" w:color="auto"/>
      </w:divBdr>
    </w:div>
    <w:div w:id="856189768">
      <w:bodyDiv w:val="1"/>
      <w:marLeft w:val="0"/>
      <w:marRight w:val="0"/>
      <w:marTop w:val="0"/>
      <w:marBottom w:val="0"/>
      <w:divBdr>
        <w:top w:val="none" w:sz="0" w:space="0" w:color="auto"/>
        <w:left w:val="none" w:sz="0" w:space="0" w:color="auto"/>
        <w:bottom w:val="none" w:sz="0" w:space="0" w:color="auto"/>
        <w:right w:val="none" w:sz="0" w:space="0" w:color="auto"/>
      </w:divBdr>
    </w:div>
    <w:div w:id="881602432">
      <w:bodyDiv w:val="1"/>
      <w:marLeft w:val="0"/>
      <w:marRight w:val="0"/>
      <w:marTop w:val="0"/>
      <w:marBottom w:val="0"/>
      <w:divBdr>
        <w:top w:val="none" w:sz="0" w:space="0" w:color="auto"/>
        <w:left w:val="none" w:sz="0" w:space="0" w:color="auto"/>
        <w:bottom w:val="none" w:sz="0" w:space="0" w:color="auto"/>
        <w:right w:val="none" w:sz="0" w:space="0" w:color="auto"/>
      </w:divBdr>
    </w:div>
    <w:div w:id="975837429">
      <w:bodyDiv w:val="1"/>
      <w:marLeft w:val="0"/>
      <w:marRight w:val="0"/>
      <w:marTop w:val="0"/>
      <w:marBottom w:val="0"/>
      <w:divBdr>
        <w:top w:val="none" w:sz="0" w:space="0" w:color="auto"/>
        <w:left w:val="none" w:sz="0" w:space="0" w:color="auto"/>
        <w:bottom w:val="none" w:sz="0" w:space="0" w:color="auto"/>
        <w:right w:val="none" w:sz="0" w:space="0" w:color="auto"/>
      </w:divBdr>
    </w:div>
    <w:div w:id="1008367962">
      <w:bodyDiv w:val="1"/>
      <w:marLeft w:val="0"/>
      <w:marRight w:val="0"/>
      <w:marTop w:val="0"/>
      <w:marBottom w:val="0"/>
      <w:divBdr>
        <w:top w:val="none" w:sz="0" w:space="0" w:color="auto"/>
        <w:left w:val="none" w:sz="0" w:space="0" w:color="auto"/>
        <w:bottom w:val="none" w:sz="0" w:space="0" w:color="auto"/>
        <w:right w:val="none" w:sz="0" w:space="0" w:color="auto"/>
      </w:divBdr>
    </w:div>
    <w:div w:id="1023895723">
      <w:bodyDiv w:val="1"/>
      <w:marLeft w:val="0"/>
      <w:marRight w:val="0"/>
      <w:marTop w:val="0"/>
      <w:marBottom w:val="0"/>
      <w:divBdr>
        <w:top w:val="none" w:sz="0" w:space="0" w:color="auto"/>
        <w:left w:val="none" w:sz="0" w:space="0" w:color="auto"/>
        <w:bottom w:val="none" w:sz="0" w:space="0" w:color="auto"/>
        <w:right w:val="none" w:sz="0" w:space="0" w:color="auto"/>
      </w:divBdr>
    </w:div>
    <w:div w:id="1075009734">
      <w:bodyDiv w:val="1"/>
      <w:marLeft w:val="0"/>
      <w:marRight w:val="0"/>
      <w:marTop w:val="0"/>
      <w:marBottom w:val="0"/>
      <w:divBdr>
        <w:top w:val="none" w:sz="0" w:space="0" w:color="auto"/>
        <w:left w:val="none" w:sz="0" w:space="0" w:color="auto"/>
        <w:bottom w:val="none" w:sz="0" w:space="0" w:color="auto"/>
        <w:right w:val="none" w:sz="0" w:space="0" w:color="auto"/>
      </w:divBdr>
    </w:div>
    <w:div w:id="1222911675">
      <w:bodyDiv w:val="1"/>
      <w:marLeft w:val="0"/>
      <w:marRight w:val="0"/>
      <w:marTop w:val="0"/>
      <w:marBottom w:val="0"/>
      <w:divBdr>
        <w:top w:val="none" w:sz="0" w:space="0" w:color="auto"/>
        <w:left w:val="none" w:sz="0" w:space="0" w:color="auto"/>
        <w:bottom w:val="none" w:sz="0" w:space="0" w:color="auto"/>
        <w:right w:val="none" w:sz="0" w:space="0" w:color="auto"/>
      </w:divBdr>
    </w:div>
    <w:div w:id="1374379893">
      <w:bodyDiv w:val="1"/>
      <w:marLeft w:val="0"/>
      <w:marRight w:val="0"/>
      <w:marTop w:val="0"/>
      <w:marBottom w:val="0"/>
      <w:divBdr>
        <w:top w:val="none" w:sz="0" w:space="0" w:color="auto"/>
        <w:left w:val="none" w:sz="0" w:space="0" w:color="auto"/>
        <w:bottom w:val="none" w:sz="0" w:space="0" w:color="auto"/>
        <w:right w:val="none" w:sz="0" w:space="0" w:color="auto"/>
      </w:divBdr>
    </w:div>
    <w:div w:id="1384598795">
      <w:bodyDiv w:val="1"/>
      <w:marLeft w:val="0"/>
      <w:marRight w:val="0"/>
      <w:marTop w:val="0"/>
      <w:marBottom w:val="0"/>
      <w:divBdr>
        <w:top w:val="none" w:sz="0" w:space="0" w:color="auto"/>
        <w:left w:val="none" w:sz="0" w:space="0" w:color="auto"/>
        <w:bottom w:val="none" w:sz="0" w:space="0" w:color="auto"/>
        <w:right w:val="none" w:sz="0" w:space="0" w:color="auto"/>
      </w:divBdr>
    </w:div>
    <w:div w:id="1484084014">
      <w:bodyDiv w:val="1"/>
      <w:marLeft w:val="0"/>
      <w:marRight w:val="0"/>
      <w:marTop w:val="0"/>
      <w:marBottom w:val="0"/>
      <w:divBdr>
        <w:top w:val="none" w:sz="0" w:space="0" w:color="auto"/>
        <w:left w:val="none" w:sz="0" w:space="0" w:color="auto"/>
        <w:bottom w:val="none" w:sz="0" w:space="0" w:color="auto"/>
        <w:right w:val="none" w:sz="0" w:space="0" w:color="auto"/>
      </w:divBdr>
    </w:div>
    <w:div w:id="1717508102">
      <w:bodyDiv w:val="1"/>
      <w:marLeft w:val="0"/>
      <w:marRight w:val="0"/>
      <w:marTop w:val="0"/>
      <w:marBottom w:val="0"/>
      <w:divBdr>
        <w:top w:val="none" w:sz="0" w:space="0" w:color="auto"/>
        <w:left w:val="none" w:sz="0" w:space="0" w:color="auto"/>
        <w:bottom w:val="none" w:sz="0" w:space="0" w:color="auto"/>
        <w:right w:val="none" w:sz="0" w:space="0" w:color="auto"/>
      </w:divBdr>
    </w:div>
    <w:div w:id="17689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esystems.com/en/bae-systems-privacy-notice/glossary-of-te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amos@gd-ms.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ca3867-05f0-432b-b3ca-cf20b427827a" xsi:nil="true"/>
    <lcf76f155ced4ddcb4097134ff3c332f xmlns="b080a6dd-905e-4e97-bdeb-9e351b6617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430F57A61A2F4FAE660720450D1113" ma:contentTypeVersion="10" ma:contentTypeDescription="Create a new document." ma:contentTypeScope="" ma:versionID="fe8b81e2c36218504f5f2d888378a35c">
  <xsd:schema xmlns:xsd="http://www.w3.org/2001/XMLSchema" xmlns:xs="http://www.w3.org/2001/XMLSchema" xmlns:p="http://schemas.microsoft.com/office/2006/metadata/properties" xmlns:ns2="b080a6dd-905e-4e97-bdeb-9e351b66177f" xmlns:ns3="1cca3867-05f0-432b-b3ca-cf20b427827a" targetNamespace="http://schemas.microsoft.com/office/2006/metadata/properties" ma:root="true" ma:fieldsID="ee2cc04e8ed649c497b96d003a88490f" ns2:_="" ns3:_="">
    <xsd:import namespace="b080a6dd-905e-4e97-bdeb-9e351b66177f"/>
    <xsd:import namespace="1cca3867-05f0-432b-b3ca-cf20b42782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0a6dd-905e-4e97-bdeb-9e351b661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14b810-625a-4c0b-9c3c-4c43650f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ca3867-05f0-432b-b3ca-cf20b42782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ccb5cc-d146-4ad5-a47d-9d8a3f9c1d98}" ma:internalName="TaxCatchAll" ma:showField="CatchAllData" ma:web="1cca3867-05f0-432b-b3ca-cf20b4278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226692-5FD4-4EFA-A75D-02E427A96E1C}">
  <ds:schemaRefs>
    <ds:schemaRef ds:uri="http://schemas.microsoft.com/office/2006/metadata/properties"/>
    <ds:schemaRef ds:uri="http://schemas.microsoft.com/office/infopath/2007/PartnerControls"/>
    <ds:schemaRef ds:uri="1cca3867-05f0-432b-b3ca-cf20b427827a"/>
    <ds:schemaRef ds:uri="b080a6dd-905e-4e97-bdeb-9e351b66177f"/>
  </ds:schemaRefs>
</ds:datastoreItem>
</file>

<file path=customXml/itemProps2.xml><?xml version="1.0" encoding="utf-8"?>
<ds:datastoreItem xmlns:ds="http://schemas.openxmlformats.org/officeDocument/2006/customXml" ds:itemID="{5B402255-693C-457B-BB8B-7B28718B0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0a6dd-905e-4e97-bdeb-9e351b66177f"/>
    <ds:schemaRef ds:uri="1cca3867-05f0-432b-b3ca-cf20b4278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DFEB2-A49E-4EF5-8014-8CC26B863C90}">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2-bc88714345d2}" enabled="1" method="Privilege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2379</Words>
  <Characters>13137</Characters>
  <Application>Microsoft Office Word</Application>
  <DocSecurity>0</DocSecurity>
  <Lines>312</Lines>
  <Paragraphs>106</Paragraphs>
  <ScaleCrop>false</ScaleCrop>
  <HeadingPairs>
    <vt:vector size="2" baseType="variant">
      <vt:variant>
        <vt:lpstr>Title</vt:lpstr>
      </vt:variant>
      <vt:variant>
        <vt:i4>1</vt:i4>
      </vt:variant>
    </vt:vector>
  </HeadingPairs>
  <TitlesOfParts>
    <vt:vector size="1" baseType="lpstr">
      <vt:lpstr/>
    </vt:vector>
  </TitlesOfParts>
  <Company>GDUK</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Loader</dc:creator>
  <cp:lastModifiedBy>Bina Taylor</cp:lastModifiedBy>
  <cp:revision>13</cp:revision>
  <dcterms:created xsi:type="dcterms:W3CDTF">2026-06-03T13:28:00Z</dcterms:created>
  <dcterms:modified xsi:type="dcterms:W3CDTF">2026-06-03T13:41:00Z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0x010100FD430F57A61A2F4FAE660720450D1113</vt:lpwstr>
  </property>
  <property fmtid="{D5CDD505-2E9C-101B-9397-08002B2CF9AE}" pid="3" name="_dlc_DocIdItemGuid">
    <vt:lpwstr>dca0bf0b-edf8-42bc-afbc-5fd7760fd8a1</vt:lpwstr>
  </property>
  <property fmtid="{D5CDD505-2E9C-101B-9397-08002B2CF9AE}" pid="4" name="Series Code">
    <vt:lpwstr/>
  </property>
  <property fmtid="{D5CDD505-2E9C-101B-9397-08002B2CF9AE}" pid="5" name="Company Marking">
    <vt:lpwstr/>
  </property>
  <property fmtid="{D5CDD505-2E9C-101B-9397-08002B2CF9AE}" pid="6" name="Security Marking">
    <vt:lpwstr/>
  </property>
  <property fmtid="{D5CDD505-2E9C-101B-9397-08002B2CF9AE}" pid="7" name="Export Class">
    <vt:lpwstr/>
  </property>
  <property fmtid="{D5CDD505-2E9C-101B-9397-08002B2CF9AE}" pid="8" name="MediaServiceImageTags">
    <vt:lpwstr/>
  </property>
  <property fmtid="{D5CDD505-2E9C-101B-9397-08002B2CF9AE}" pid="10" name="docLang">
    <vt:lpwstr>en</vt:lpwstr>
  </property>
</Properties>
</file>